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8D05A1" w:rsidRDefault="0028588C" w:rsidP="0028588C">
      <w:pPr>
        <w:jc w:val="center"/>
        <w:rPr>
          <w:b/>
          <w:bCs/>
          <w:noProof/>
          <w:szCs w:val="24"/>
        </w:rPr>
      </w:pPr>
      <w:r w:rsidRPr="008D05A1">
        <w:rPr>
          <w:b/>
          <w:bCs/>
          <w:noProof/>
          <w:szCs w:val="24"/>
        </w:rPr>
        <w:t>T.C</w:t>
      </w:r>
    </w:p>
    <w:p w:rsidR="0028588C" w:rsidRPr="008D05A1" w:rsidRDefault="008D05A1" w:rsidP="00B62B02">
      <w:pPr>
        <w:tabs>
          <w:tab w:val="left" w:pos="11040"/>
        </w:tabs>
        <w:rPr>
          <w:b/>
          <w:bCs/>
          <w:noProof/>
          <w:szCs w:val="24"/>
        </w:rPr>
      </w:pPr>
      <w:r w:rsidRPr="008D05A1">
        <w:rPr>
          <w:b/>
          <w:bCs/>
          <w:noProof/>
          <w:szCs w:val="24"/>
        </w:rPr>
        <w:t xml:space="preserve">                                                                                      AVCILAR </w:t>
      </w:r>
      <w:r w:rsidR="0028588C" w:rsidRPr="008D05A1">
        <w:rPr>
          <w:b/>
          <w:bCs/>
          <w:noProof/>
          <w:szCs w:val="24"/>
        </w:rPr>
        <w:t>KAYMAKAMLIĞI</w:t>
      </w:r>
      <w:r w:rsidR="00B62B02">
        <w:rPr>
          <w:b/>
          <w:bCs/>
          <w:noProof/>
          <w:szCs w:val="24"/>
        </w:rPr>
        <w:tab/>
      </w:r>
    </w:p>
    <w:p w:rsidR="0028588C" w:rsidRPr="00E22B8A" w:rsidRDefault="008D05A1" w:rsidP="008D05A1">
      <w:pPr>
        <w:rPr>
          <w:b/>
          <w:bCs/>
          <w:noProof/>
          <w:szCs w:val="24"/>
        </w:rPr>
      </w:pPr>
      <w:r>
        <w:rPr>
          <w:b/>
          <w:bCs/>
          <w:noProof/>
          <w:szCs w:val="24"/>
        </w:rPr>
        <w:t xml:space="preserve">                                                                       GÜMÜŞPALA ANA</w:t>
      </w:r>
      <w:r w:rsidR="0028588C" w:rsidRPr="008D05A1">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091308" w:rsidRDefault="00091308" w:rsidP="0028588C">
      <w:pPr>
        <w:jc w:val="center"/>
        <w:rPr>
          <w:b/>
          <w:bCs/>
          <w:noProof/>
          <w:sz w:val="40"/>
          <w:szCs w:val="24"/>
        </w:rPr>
      </w:pPr>
      <w:r w:rsidRPr="00091308">
        <w:rPr>
          <w:b/>
          <w:bCs/>
          <w:noProof/>
          <w:sz w:val="40"/>
          <w:szCs w:val="24"/>
        </w:rPr>
        <w:t>OKUL ÖNCESİ</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051FB">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F5FB7" w:rsidRPr="003D24BE" w:rsidRDefault="008374DA" w:rsidP="003D24BE">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3D24BE" w:rsidRDefault="003D24BE" w:rsidP="003D24BE">
      <w:pPr>
        <w:spacing w:line="276" w:lineRule="auto"/>
        <w:ind w:firstLine="708"/>
        <w:jc w:val="both"/>
        <w:rPr>
          <w:b/>
          <w:bCs/>
          <w:i/>
        </w:rPr>
      </w:pPr>
      <w:r>
        <w:rPr>
          <w:b/>
          <w:bCs/>
          <w:i/>
        </w:rPr>
        <w:t>Avcılar Gümüşpala Anaokulu olarak</w:t>
      </w:r>
      <w:r w:rsidRPr="00ED1E48">
        <w:rPr>
          <w:b/>
          <w:bCs/>
          <w:i/>
        </w:rPr>
        <w:t xml:space="preserve"> </w:t>
      </w:r>
      <w:r>
        <w:rPr>
          <w:b/>
          <w:bCs/>
          <w:i/>
        </w:rPr>
        <w:t xml:space="preserve">stratejik planın gerek kişi gerekse toplum hayatındaki öneminin bilinciyle 2019-2023 yılları arasındaki stratejik planımızı hazırlamış bulunmaktayız. </w:t>
      </w:r>
    </w:p>
    <w:p w:rsidR="003D24BE" w:rsidRDefault="003D24BE" w:rsidP="003D24BE">
      <w:pPr>
        <w:spacing w:line="276" w:lineRule="auto"/>
        <w:jc w:val="both"/>
        <w:rPr>
          <w:b/>
          <w:bCs/>
          <w:i/>
        </w:rPr>
      </w:pPr>
    </w:p>
    <w:p w:rsidR="003D24BE" w:rsidRDefault="003D24BE" w:rsidP="003D24BE">
      <w:pPr>
        <w:spacing w:line="276" w:lineRule="auto"/>
        <w:ind w:firstLine="708"/>
        <w:jc w:val="both"/>
        <w:rPr>
          <w:b/>
          <w:bCs/>
          <w:i/>
        </w:rPr>
      </w:pPr>
      <w:r>
        <w:rPr>
          <w:b/>
          <w:bCs/>
          <w:i/>
        </w:rPr>
        <w:t>Geldiğimiz noktada milletlerin dünya üzerindeki yerini artık ordu gücü değil, uzun vadeli, tutarlı, isabetli stratejiler belirlemektedir. Dünyaya yön verenler sadece kendileri için değil tüm insanlık için bir stratejisi olanlar halini almaktadır.</w:t>
      </w:r>
    </w:p>
    <w:p w:rsidR="003D24BE" w:rsidRDefault="003D24BE" w:rsidP="003D24BE">
      <w:pPr>
        <w:spacing w:line="276" w:lineRule="auto"/>
        <w:jc w:val="both"/>
        <w:rPr>
          <w:b/>
          <w:bCs/>
          <w:i/>
        </w:rPr>
      </w:pPr>
      <w:r>
        <w:rPr>
          <w:b/>
          <w:bCs/>
          <w:i/>
        </w:rPr>
        <w:t xml:space="preserve"> Bulunduğumuz yüzyıl insana düşünmek için bir an bile durma fırsatı tanımamaktadır; teknolojik gelişmeler bizi sürekli daha hızlı bir yaşamın içine iterken bir yandan da bizi, planlamalarımızı tüm olasılıkları göz önünde bulundurarak yapmaya mecbur kılmaktadır. </w:t>
      </w:r>
    </w:p>
    <w:p w:rsidR="003D24BE" w:rsidRDefault="003D24BE" w:rsidP="003D24BE">
      <w:pPr>
        <w:spacing w:line="276" w:lineRule="auto"/>
        <w:ind w:firstLine="708"/>
        <w:jc w:val="both"/>
        <w:rPr>
          <w:b/>
          <w:bCs/>
          <w:i/>
        </w:rPr>
      </w:pPr>
    </w:p>
    <w:p w:rsidR="003D24BE" w:rsidRDefault="003D24BE" w:rsidP="003D24BE">
      <w:pPr>
        <w:spacing w:line="276" w:lineRule="auto"/>
        <w:ind w:firstLine="708"/>
        <w:jc w:val="both"/>
        <w:rPr>
          <w:b/>
          <w:bCs/>
          <w:i/>
        </w:rPr>
      </w:pPr>
      <w:r>
        <w:rPr>
          <w:b/>
          <w:bCs/>
          <w:i/>
        </w:rPr>
        <w:t>Eğitim stratejik planlamanın olmazsa olmaz alanlarından biridir. Gelecek nesillere şekil verme iddiasında olan biz eğitimcilerin gerek kişisel, gerek kurumsal bazda stratejik planlamalarımızı eksiksiz bir şekilde yapmamız hayati önem teşkil etmektedir. Bu bilinç ve özenle 2019-2023 yılları arasındaki stratejik planlamamızı oluşturan okulumuz yönetici ve öğretmenlerine teşekkür ediyor çalışmalarında başarılar diliyorum.</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3D24BE">
      <w:pPr>
        <w:widowControl w:val="0"/>
        <w:spacing w:after="0" w:line="264" w:lineRule="auto"/>
        <w:ind w:right="1135"/>
        <w:outlineLvl w:val="8"/>
        <w:rPr>
          <w:rFonts w:eastAsia="Adobe Garamond Pro Bold"/>
          <w:b/>
          <w:bCs/>
          <w:spacing w:val="-1"/>
          <w:szCs w:val="24"/>
        </w:rPr>
      </w:pPr>
    </w:p>
    <w:p w:rsidR="008D05A1" w:rsidRDefault="008D05A1" w:rsidP="00E22B8A">
      <w:pPr>
        <w:ind w:left="9639"/>
        <w:jc w:val="center"/>
        <w:rPr>
          <w:rFonts w:eastAsia="Adobe Garamond Pro Bold"/>
        </w:rPr>
      </w:pPr>
      <w:r>
        <w:rPr>
          <w:rFonts w:eastAsia="Adobe Garamond Pro Bold"/>
        </w:rPr>
        <w:t xml:space="preserve">ÖZCAN ÇAĞLAR </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4D3AB2">
      <w:pPr>
        <w:pStyle w:val="T1"/>
        <w:tabs>
          <w:tab w:val="right" w:leader="dot" w:pos="13994"/>
        </w:tabs>
        <w:rPr>
          <w:b w:val="0"/>
          <w:bCs w:val="0"/>
          <w:caps w:val="0"/>
          <w:noProof/>
          <w:sz w:val="22"/>
          <w:szCs w:val="22"/>
        </w:rPr>
      </w:pPr>
      <w:r w:rsidRPr="004D3AB2">
        <w:rPr>
          <w:b w:val="0"/>
          <w:bCs w:val="0"/>
          <w:i/>
          <w:iCs/>
          <w:szCs w:val="24"/>
        </w:rPr>
        <w:fldChar w:fldCharType="begin"/>
      </w:r>
      <w:r w:rsidR="008D4E73">
        <w:rPr>
          <w:b w:val="0"/>
          <w:bCs w:val="0"/>
          <w:i/>
          <w:iCs/>
          <w:szCs w:val="24"/>
        </w:rPr>
        <w:instrText xml:space="preserve"> TOC \o "1-2" \h \z \u </w:instrText>
      </w:r>
      <w:r w:rsidRPr="004D3AB2">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0E198E">
          <w:rPr>
            <w:noProof/>
            <w:webHidden/>
          </w:rPr>
          <w:t>3</w:t>
        </w:r>
        <w:r>
          <w:rPr>
            <w:noProof/>
            <w:webHidden/>
          </w:rPr>
          <w:fldChar w:fldCharType="end"/>
        </w:r>
      </w:hyperlink>
    </w:p>
    <w:p w:rsidR="00373590" w:rsidRPr="007B0250" w:rsidRDefault="004D3AB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0E198E">
          <w:rPr>
            <w:noProof/>
            <w:webHidden/>
          </w:rPr>
          <w:t>4</w:t>
        </w:r>
        <w:r>
          <w:rPr>
            <w:noProof/>
            <w:webHidden/>
          </w:rPr>
          <w:fldChar w:fldCharType="end"/>
        </w:r>
      </w:hyperlink>
    </w:p>
    <w:p w:rsidR="00373590" w:rsidRPr="007B0250" w:rsidRDefault="004D3AB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0E198E">
          <w:rPr>
            <w:noProof/>
            <w:webHidden/>
          </w:rPr>
          <w:t>5</w:t>
        </w:r>
        <w:r>
          <w:rPr>
            <w:noProof/>
            <w:webHidden/>
          </w:rPr>
          <w:fldChar w:fldCharType="end"/>
        </w:r>
      </w:hyperlink>
    </w:p>
    <w:p w:rsidR="00373590" w:rsidRPr="007B0250" w:rsidRDefault="004D3AB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0E198E">
          <w:rPr>
            <w:noProof/>
            <w:webHidden/>
          </w:rPr>
          <w:t>6</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0E198E">
          <w:rPr>
            <w:noProof/>
            <w:webHidden/>
          </w:rPr>
          <w:t>6</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0E198E">
          <w:rPr>
            <w:noProof/>
            <w:webHidden/>
          </w:rPr>
          <w:t>7</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0E198E">
          <w:rPr>
            <w:noProof/>
            <w:webHidden/>
          </w:rPr>
          <w:t>12</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0E198E">
          <w:rPr>
            <w:noProof/>
            <w:webHidden/>
          </w:rPr>
          <w:t>14</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0E198E">
          <w:rPr>
            <w:noProof/>
            <w:webHidden/>
          </w:rPr>
          <w:t>16</w:t>
        </w:r>
        <w:r>
          <w:rPr>
            <w:noProof/>
            <w:webHidden/>
          </w:rPr>
          <w:fldChar w:fldCharType="end"/>
        </w:r>
      </w:hyperlink>
    </w:p>
    <w:p w:rsidR="00373590" w:rsidRPr="007B0250" w:rsidRDefault="004D3AB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0E198E">
          <w:rPr>
            <w:noProof/>
            <w:webHidden/>
          </w:rPr>
          <w:t>20</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0E198E">
          <w:rPr>
            <w:noProof/>
            <w:webHidden/>
          </w:rPr>
          <w:t>20</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0E198E">
          <w:rPr>
            <w:noProof/>
            <w:webHidden/>
          </w:rPr>
          <w:t>20</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0E198E">
          <w:rPr>
            <w:noProof/>
            <w:webHidden/>
          </w:rPr>
          <w:t>21</w:t>
        </w:r>
        <w:r>
          <w:rPr>
            <w:noProof/>
            <w:webHidden/>
          </w:rPr>
          <w:fldChar w:fldCharType="end"/>
        </w:r>
      </w:hyperlink>
    </w:p>
    <w:p w:rsidR="00373590" w:rsidRPr="007B0250" w:rsidRDefault="004D3AB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0E198E">
          <w:rPr>
            <w:noProof/>
            <w:webHidden/>
          </w:rPr>
          <w:t>22</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0E198E">
          <w:rPr>
            <w:noProof/>
            <w:webHidden/>
          </w:rPr>
          <w:t>22</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0E198E">
          <w:rPr>
            <w:noProof/>
            <w:webHidden/>
          </w:rPr>
          <w:t>26</w:t>
        </w:r>
        <w:r>
          <w:rPr>
            <w:noProof/>
            <w:webHidden/>
          </w:rPr>
          <w:fldChar w:fldCharType="end"/>
        </w:r>
      </w:hyperlink>
    </w:p>
    <w:p w:rsidR="00373590" w:rsidRPr="007B0250" w:rsidRDefault="004D3AB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0E198E">
          <w:rPr>
            <w:noProof/>
            <w:webHidden/>
          </w:rPr>
          <w:t>32</w:t>
        </w:r>
        <w:r>
          <w:rPr>
            <w:noProof/>
            <w:webHidden/>
          </w:rPr>
          <w:fldChar w:fldCharType="end"/>
        </w:r>
      </w:hyperlink>
    </w:p>
    <w:p w:rsidR="00373590" w:rsidRPr="007B0250" w:rsidRDefault="004D3AB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0E198E">
          <w:rPr>
            <w:noProof/>
            <w:webHidden/>
          </w:rPr>
          <w:t>38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p>
    <w:p w:rsidR="00E648E1" w:rsidRPr="00A47F2F" w:rsidRDefault="004D3AB2">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8D05A1" w:rsidP="00D41148">
            <w:pPr>
              <w:spacing w:after="0" w:line="240" w:lineRule="auto"/>
              <w:rPr>
                <w:sz w:val="20"/>
              </w:rPr>
            </w:pPr>
            <w:r>
              <w:rPr>
                <w:sz w:val="20"/>
              </w:rPr>
              <w:t>ÖZCAN ÇAĞLAR</w:t>
            </w:r>
          </w:p>
        </w:tc>
        <w:tc>
          <w:tcPr>
            <w:tcW w:w="2199" w:type="dxa"/>
            <w:shd w:val="clear" w:color="auto" w:fill="auto"/>
          </w:tcPr>
          <w:p w:rsidR="002D155D" w:rsidRPr="00D41148" w:rsidRDefault="008D05A1" w:rsidP="00D41148">
            <w:pPr>
              <w:spacing w:after="0" w:line="240" w:lineRule="auto"/>
              <w:rPr>
                <w:sz w:val="20"/>
              </w:rPr>
            </w:pPr>
            <w:r>
              <w:rPr>
                <w:sz w:val="20"/>
              </w:rPr>
              <w:t>OKUL MÜDÜRÜ</w:t>
            </w:r>
          </w:p>
        </w:tc>
        <w:tc>
          <w:tcPr>
            <w:tcW w:w="4820" w:type="dxa"/>
            <w:shd w:val="clear" w:color="auto" w:fill="auto"/>
          </w:tcPr>
          <w:p w:rsidR="002D155D" w:rsidRPr="00D41148" w:rsidRDefault="00552284" w:rsidP="00D41148">
            <w:pPr>
              <w:spacing w:after="0" w:line="240" w:lineRule="auto"/>
              <w:rPr>
                <w:sz w:val="20"/>
              </w:rPr>
            </w:pPr>
            <w:r>
              <w:rPr>
                <w:sz w:val="20"/>
              </w:rPr>
              <w:t>SEVGİ DERYA TURGUT</w:t>
            </w:r>
          </w:p>
        </w:tc>
        <w:tc>
          <w:tcPr>
            <w:tcW w:w="2410" w:type="dxa"/>
            <w:shd w:val="clear" w:color="auto" w:fill="auto"/>
          </w:tcPr>
          <w:p w:rsidR="002D155D" w:rsidRPr="00D41148" w:rsidRDefault="008D05A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8D05A1" w:rsidP="00D41148">
            <w:pPr>
              <w:spacing w:after="0" w:line="240" w:lineRule="auto"/>
              <w:rPr>
                <w:sz w:val="20"/>
              </w:rPr>
            </w:pPr>
            <w:r>
              <w:rPr>
                <w:sz w:val="20"/>
              </w:rPr>
              <w:t>EBRU UZUN</w:t>
            </w:r>
          </w:p>
        </w:tc>
        <w:tc>
          <w:tcPr>
            <w:tcW w:w="2199" w:type="dxa"/>
            <w:shd w:val="clear" w:color="auto" w:fill="auto"/>
          </w:tcPr>
          <w:p w:rsidR="002D155D" w:rsidRPr="00D41148" w:rsidRDefault="008D05A1" w:rsidP="00D41148">
            <w:pPr>
              <w:spacing w:after="0" w:line="240" w:lineRule="auto"/>
              <w:rPr>
                <w:sz w:val="20"/>
              </w:rPr>
            </w:pPr>
            <w:r>
              <w:rPr>
                <w:sz w:val="20"/>
              </w:rPr>
              <w:t>MÜDÜR YRD.</w:t>
            </w:r>
          </w:p>
        </w:tc>
        <w:tc>
          <w:tcPr>
            <w:tcW w:w="4820" w:type="dxa"/>
            <w:shd w:val="clear" w:color="auto" w:fill="auto"/>
          </w:tcPr>
          <w:p w:rsidR="002D155D" w:rsidRPr="00D41148" w:rsidRDefault="00552284" w:rsidP="00D41148">
            <w:pPr>
              <w:spacing w:after="0" w:line="240" w:lineRule="auto"/>
              <w:rPr>
                <w:sz w:val="20"/>
              </w:rPr>
            </w:pPr>
            <w:r>
              <w:rPr>
                <w:sz w:val="20"/>
              </w:rPr>
              <w:t>SEVİL BOZYEL</w:t>
            </w:r>
          </w:p>
        </w:tc>
        <w:tc>
          <w:tcPr>
            <w:tcW w:w="2410" w:type="dxa"/>
            <w:shd w:val="clear" w:color="auto" w:fill="auto"/>
          </w:tcPr>
          <w:p w:rsidR="002D155D" w:rsidRPr="00D41148" w:rsidRDefault="008D05A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552284" w:rsidP="00D41148">
            <w:pPr>
              <w:spacing w:after="0" w:line="240" w:lineRule="auto"/>
              <w:rPr>
                <w:sz w:val="20"/>
              </w:rPr>
            </w:pPr>
            <w:r>
              <w:rPr>
                <w:sz w:val="20"/>
              </w:rPr>
              <w:t>HİLAL ERGÜL</w:t>
            </w:r>
          </w:p>
        </w:tc>
        <w:tc>
          <w:tcPr>
            <w:tcW w:w="2410" w:type="dxa"/>
            <w:shd w:val="clear" w:color="auto" w:fill="auto"/>
          </w:tcPr>
          <w:p w:rsidR="002D155D" w:rsidRPr="00D41148" w:rsidRDefault="008D05A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552284" w:rsidP="00D41148">
            <w:pPr>
              <w:spacing w:after="0" w:line="240" w:lineRule="auto"/>
              <w:rPr>
                <w:sz w:val="20"/>
              </w:rPr>
            </w:pPr>
            <w:r>
              <w:rPr>
                <w:sz w:val="20"/>
              </w:rPr>
              <w:t>FEYZA BİROL</w:t>
            </w:r>
          </w:p>
        </w:tc>
        <w:tc>
          <w:tcPr>
            <w:tcW w:w="2410" w:type="dxa"/>
            <w:shd w:val="clear" w:color="auto" w:fill="auto"/>
          </w:tcPr>
          <w:p w:rsidR="002D155D" w:rsidRPr="00D41148" w:rsidRDefault="0055228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CD2FCA" w:rsidRDefault="001D2BEC" w:rsidP="00923F6E">
      <w:pPr>
        <w:pStyle w:val="Balk2"/>
      </w:pPr>
      <w:bookmarkStart w:id="19" w:name="_Toc531097534"/>
      <w:bookmarkEnd w:id="18"/>
      <w:r w:rsidRPr="00A47F2F">
        <w:t>Okulun Kısa Tanıtımı</w:t>
      </w:r>
      <w:r w:rsidR="00373590">
        <w:t xml:space="preserve"> </w:t>
      </w:r>
      <w:bookmarkEnd w:id="19"/>
    </w:p>
    <w:p w:rsidR="00D76BFB" w:rsidRDefault="00D76BFB" w:rsidP="00D76BFB">
      <w:r>
        <w:t>Avcılar Gümüşpala Anaokulunun yapımına İl Özel İdaresinin yetkili kıldığı firma ile arasında 16/01/2006  imzalanan sözleşme ile karar verilmiş olup 20/03/2006 tarihinde inşaata başlanmıştır.İnşaat çalışmaları 2006 tarihinde tamamlanmıştır.Okulumuz 2006-2007 Eğitim-Öğretim yılı itibariyle 18/09/2006 tarihinde Eğitim-Öğretime başlamıştır.Okulumuz Milli Eğitim Bakanlığı Temel Eğitim Genel Müdürlüğüne bağlı bağımsız anaokuludur.</w:t>
      </w:r>
    </w:p>
    <w:p w:rsidR="00D76BFB" w:rsidRDefault="00D76BFB" w:rsidP="00D76BFB">
      <w:r>
        <w:t>2006-2007 Eğitim-Öğretim yılında okulumuzda Bir Müdür V,  7 Öğretmen ile 7 şube , 1 tam gün, 6 yarım gün sınıfı,4-5-6 yaş grubu çocuklardan olmak üzere 153 öğrenciye eğitim verilerek,okulun ilk eğitim yılı tamamlanmıştır.</w:t>
      </w:r>
    </w:p>
    <w:p w:rsidR="00D76BFB" w:rsidRDefault="00D76BFB" w:rsidP="00D76BFB">
      <w:r>
        <w:t>12 yıl boyunca okulun şube ve mevcut sayısı değişkenlik göstermiş olup</w:t>
      </w:r>
      <w:r w:rsidR="00E57340">
        <w:t>;</w:t>
      </w:r>
    </w:p>
    <w:p w:rsidR="00373590" w:rsidRDefault="00E57340" w:rsidP="00923F6E">
      <w:r>
        <w:t>2018-2019 Eğitim-Öğretim yılında  1 Müdür,1 Müdür Yardımcısı,10 Okul öncesi öğretmeni,2 Özel Eğitim öğretmeniyle birlikte ,4 okul öncesi sınıfı 8 şube ,1 Oçem sınıfı 2 şube olarak 173 öğrenciye eğitim verilmektedir.</w:t>
      </w:r>
    </w:p>
    <w:p w:rsidR="00552284" w:rsidRDefault="00552284" w:rsidP="00923F6E">
      <w:r w:rsidRPr="00872C73">
        <w:t>2019-2020 Eğitim-Öğretim yılında 1 Müdür, 1 Müdür Yardımcısı,9</w:t>
      </w:r>
      <w:r w:rsidR="005C23C2">
        <w:t xml:space="preserve"> </w:t>
      </w:r>
      <w:r w:rsidRPr="00872C73">
        <w:t xml:space="preserve"> Okul öncesi öğretmeni, 1 Rehber Öğretmen, 1 Özel Eğitim Öğretmeniyle birlikte, 4 okul öncesi sınıfı </w:t>
      </w:r>
      <w:r w:rsidR="00872C73" w:rsidRPr="00872C73">
        <w:t xml:space="preserve">8 şube ,1 Oçem sınıfı olarak 174 </w:t>
      </w:r>
      <w:r w:rsidRPr="00872C73">
        <w:t>öğrenciye eğitim verilmektedir.</w:t>
      </w:r>
    </w:p>
    <w:p w:rsidR="007C4FBE" w:rsidRPr="007C4FBE" w:rsidRDefault="007C4FBE" w:rsidP="00923F6E"/>
    <w:p w:rsidR="007C4FBE" w:rsidRPr="00800EBE" w:rsidRDefault="007C4FBE" w:rsidP="007C4FBE">
      <w:pPr>
        <w:pStyle w:val="Balk1"/>
      </w:pPr>
    </w:p>
    <w:p w:rsidR="007C4FBE" w:rsidRDefault="007C4FBE" w:rsidP="007C4FBE">
      <w:pPr>
        <w:jc w:val="center"/>
        <w:rPr>
          <w:b/>
          <w:u w:val="single"/>
        </w:rPr>
      </w:pPr>
      <w:r>
        <w:rPr>
          <w:b/>
          <w:u w:val="single"/>
        </w:rPr>
        <w:t>2015-2019 STRATEJİK PLAN DEĞERLENDİRME</w:t>
      </w:r>
    </w:p>
    <w:p w:rsidR="007C4FBE" w:rsidRPr="003B6346" w:rsidRDefault="007C4FBE" w:rsidP="007C4FBE">
      <w:pPr>
        <w:rPr>
          <w:b/>
          <w:u w:val="single"/>
        </w:rPr>
      </w:pPr>
      <w:r>
        <w:rPr>
          <w:b/>
          <w:u w:val="single"/>
        </w:rPr>
        <w:t xml:space="preserve">1. TEMA </w:t>
      </w:r>
      <w:r w:rsidRPr="003B6346">
        <w:rPr>
          <w:b/>
          <w:u w:val="single"/>
        </w:rPr>
        <w:t>Eğitim – Öğretim</w:t>
      </w:r>
    </w:p>
    <w:p w:rsidR="007C4FBE" w:rsidRDefault="007C4FBE" w:rsidP="007C4FBE">
      <w:r>
        <w:tab/>
      </w:r>
      <w:r w:rsidRPr="003B6346">
        <w:rPr>
          <w:b/>
        </w:rPr>
        <w:t>Amaç:</w:t>
      </w:r>
      <w:r>
        <w:t xml:space="preserve"> Okul Öncesinde Özel Eğitimi Desteklemek</w:t>
      </w:r>
    </w:p>
    <w:p w:rsidR="007C4FBE" w:rsidRDefault="007C4FBE" w:rsidP="007C4FBE">
      <w:r>
        <w:tab/>
      </w:r>
      <w:r>
        <w:tab/>
      </w:r>
      <w:r w:rsidRPr="003B6346">
        <w:rPr>
          <w:b/>
        </w:rPr>
        <w:t>Hedef:</w:t>
      </w:r>
      <w:r>
        <w:t xml:space="preserve"> Okul Öncesi Eğitimde Özel Eğitimi yeterli hale getirmek.</w:t>
      </w:r>
    </w:p>
    <w:p w:rsidR="007C4FBE" w:rsidRDefault="007C4FBE" w:rsidP="007C4FBE">
      <w:r>
        <w:tab/>
      </w:r>
      <w:r>
        <w:tab/>
      </w:r>
      <w:r>
        <w:tab/>
      </w:r>
      <w:r>
        <w:rPr>
          <w:b/>
        </w:rPr>
        <w:t xml:space="preserve">Performans Göstergesi 1: </w:t>
      </w:r>
      <w:r w:rsidRPr="003B6346">
        <w:t>OÇEM</w:t>
      </w:r>
      <w:r>
        <w:t xml:space="preserve"> sınıfının fiziki koşullarını düzenlemek</w:t>
      </w:r>
    </w:p>
    <w:p w:rsidR="007C4FBE" w:rsidRDefault="007C4FBE" w:rsidP="007C4FBE">
      <w:r>
        <w:tab/>
      </w:r>
      <w:r>
        <w:tab/>
      </w:r>
      <w:r>
        <w:tab/>
      </w:r>
      <w:r w:rsidRPr="003B6346">
        <w:rPr>
          <w:b/>
        </w:rPr>
        <w:t>Performans Göstergesi 2 :</w:t>
      </w:r>
      <w:r>
        <w:rPr>
          <w:b/>
        </w:rPr>
        <w:t xml:space="preserve"> </w:t>
      </w:r>
      <w:r>
        <w:t>OÇEM sınıfına uygun eğitim materyalleri almak.</w:t>
      </w:r>
    </w:p>
    <w:p w:rsidR="007C4FBE" w:rsidRPr="008C40D8" w:rsidRDefault="007C4FBE" w:rsidP="007C4FBE">
      <w:pPr>
        <w:pStyle w:val="ListeParagraf"/>
        <w:numPr>
          <w:ilvl w:val="0"/>
          <w:numId w:val="5"/>
        </w:numPr>
        <w:spacing w:line="259" w:lineRule="auto"/>
        <w:rPr>
          <w:b/>
        </w:rPr>
      </w:pPr>
      <w:r w:rsidRPr="008C40D8">
        <w:rPr>
          <w:b/>
        </w:rPr>
        <w:t>Oçem Sınıfı gerekli düzenlemeler yapılarak yeterli hale geldi.2. şube açıldı.HEDEF GERÇEKLEŞTİ.</w:t>
      </w:r>
    </w:p>
    <w:p w:rsidR="007C4FBE" w:rsidRPr="006259B6" w:rsidRDefault="007C4FBE" w:rsidP="007C4FBE">
      <w:pPr>
        <w:pStyle w:val="NormalWeb"/>
        <w:rPr>
          <w:rFonts w:ascii="Arial" w:hAnsi="Arial" w:cs="Arial"/>
          <w:color w:val="333333"/>
          <w:sz w:val="18"/>
          <w:szCs w:val="18"/>
          <w:u w:val="single"/>
        </w:rPr>
      </w:pPr>
      <w:r w:rsidRPr="006259B6">
        <w:rPr>
          <w:rStyle w:val="Gl"/>
          <w:rFonts w:ascii="Arial" w:hAnsi="Arial" w:cs="Arial"/>
          <w:color w:val="333333"/>
          <w:sz w:val="18"/>
          <w:szCs w:val="18"/>
          <w:u w:val="single"/>
        </w:rPr>
        <w:t>2. TEMA: KURUMSAL KAPASİTENİN GELİŞTİRİLMESİ</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 Okulun fiziksel kapasitesinin kullanımı</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sidRPr="006259B6">
        <w:rPr>
          <w:rFonts w:ascii="Arial" w:hAnsi="Arial" w:cs="Arial"/>
          <w:b/>
          <w:color w:val="333333"/>
          <w:sz w:val="18"/>
          <w:szCs w:val="18"/>
        </w:rPr>
        <w:t>Amaç:</w:t>
      </w:r>
      <w:r>
        <w:rPr>
          <w:rFonts w:ascii="Arial" w:hAnsi="Arial" w:cs="Arial"/>
          <w:b/>
          <w:color w:val="333333"/>
          <w:sz w:val="18"/>
          <w:szCs w:val="18"/>
        </w:rPr>
        <w:t xml:space="preserve"> </w:t>
      </w:r>
      <w:r>
        <w:rPr>
          <w:rFonts w:ascii="Arial" w:hAnsi="Arial" w:cs="Arial"/>
          <w:color w:val="333333"/>
          <w:sz w:val="18"/>
          <w:szCs w:val="18"/>
        </w:rPr>
        <w:t>Okulun yeşil alan kapasitesini arttırmak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sidRPr="006259B6">
        <w:rPr>
          <w:rFonts w:ascii="Arial" w:hAnsi="Arial" w:cs="Arial"/>
          <w:b/>
          <w:color w:val="333333"/>
          <w:sz w:val="18"/>
          <w:szCs w:val="18"/>
        </w:rPr>
        <w:t xml:space="preserve">Hedef: </w:t>
      </w:r>
      <w:r>
        <w:rPr>
          <w:rFonts w:ascii="Arial" w:hAnsi="Arial" w:cs="Arial"/>
          <w:b/>
          <w:color w:val="333333"/>
          <w:sz w:val="18"/>
          <w:szCs w:val="18"/>
        </w:rPr>
        <w:t xml:space="preserve"> </w:t>
      </w:r>
      <w:r>
        <w:rPr>
          <w:rFonts w:ascii="Arial" w:hAnsi="Arial" w:cs="Arial"/>
          <w:color w:val="333333"/>
          <w:sz w:val="18"/>
          <w:szCs w:val="18"/>
        </w:rPr>
        <w:t>Bahçede bulunan mevcut alanı yeşillendirmek.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sidRPr="001C5BB2">
        <w:rPr>
          <w:rFonts w:ascii="Arial" w:hAnsi="Arial" w:cs="Arial"/>
          <w:b/>
          <w:color w:val="333333"/>
          <w:sz w:val="18"/>
          <w:szCs w:val="18"/>
        </w:rPr>
        <w:t xml:space="preserve">Performans Göstergesi 1: </w:t>
      </w:r>
      <w:r>
        <w:rPr>
          <w:rFonts w:ascii="Arial" w:hAnsi="Arial" w:cs="Arial"/>
          <w:b/>
          <w:color w:val="333333"/>
          <w:sz w:val="18"/>
          <w:szCs w:val="18"/>
        </w:rPr>
        <w:t xml:space="preserve"> </w:t>
      </w:r>
      <w:r>
        <w:rPr>
          <w:rFonts w:ascii="Arial" w:hAnsi="Arial" w:cs="Arial"/>
          <w:color w:val="333333"/>
          <w:sz w:val="18"/>
          <w:szCs w:val="18"/>
        </w:rPr>
        <w:t>Uygun alanlara yeni ağaç fideleri dikmek.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sidRPr="001C5BB2">
        <w:rPr>
          <w:rFonts w:ascii="Arial" w:hAnsi="Arial" w:cs="Arial"/>
          <w:b/>
          <w:color w:val="333333"/>
          <w:sz w:val="18"/>
          <w:szCs w:val="18"/>
        </w:rPr>
        <w:t xml:space="preserve">Performans </w:t>
      </w:r>
      <w:r>
        <w:rPr>
          <w:rFonts w:ascii="Arial" w:hAnsi="Arial" w:cs="Arial"/>
          <w:b/>
          <w:color w:val="333333"/>
          <w:sz w:val="18"/>
          <w:szCs w:val="18"/>
        </w:rPr>
        <w:t>Göstergesi 2</w:t>
      </w:r>
      <w:r w:rsidRPr="001C5BB2">
        <w:rPr>
          <w:rFonts w:ascii="Arial" w:hAnsi="Arial" w:cs="Arial"/>
          <w:b/>
          <w:color w:val="333333"/>
          <w:sz w:val="18"/>
          <w:szCs w:val="18"/>
        </w:rPr>
        <w:t xml:space="preserve">: </w:t>
      </w:r>
      <w:r>
        <w:rPr>
          <w:rFonts w:ascii="Arial" w:hAnsi="Arial" w:cs="Arial"/>
          <w:b/>
          <w:color w:val="333333"/>
          <w:sz w:val="18"/>
          <w:szCs w:val="18"/>
        </w:rPr>
        <w:t xml:space="preserve"> </w:t>
      </w:r>
      <w:r w:rsidRPr="001C5BB2">
        <w:rPr>
          <w:rFonts w:ascii="Arial" w:hAnsi="Arial" w:cs="Arial"/>
          <w:color w:val="333333"/>
          <w:sz w:val="18"/>
          <w:szCs w:val="18"/>
        </w:rPr>
        <w:t>Toprak alanlara çimlendirme çalışması yapmak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sidRPr="001C5BB2">
        <w:rPr>
          <w:rFonts w:ascii="Arial" w:hAnsi="Arial" w:cs="Arial"/>
          <w:b/>
          <w:color w:val="333333"/>
          <w:sz w:val="18"/>
          <w:szCs w:val="18"/>
        </w:rPr>
        <w:t xml:space="preserve">Performans Göstergesi </w:t>
      </w:r>
      <w:r>
        <w:rPr>
          <w:rFonts w:ascii="Arial" w:hAnsi="Arial" w:cs="Arial"/>
          <w:b/>
          <w:color w:val="333333"/>
          <w:sz w:val="18"/>
          <w:szCs w:val="18"/>
        </w:rPr>
        <w:t xml:space="preserve">3: </w:t>
      </w:r>
      <w:r>
        <w:rPr>
          <w:rFonts w:ascii="Arial" w:hAnsi="Arial" w:cs="Arial"/>
          <w:color w:val="333333"/>
          <w:sz w:val="18"/>
          <w:szCs w:val="18"/>
        </w:rPr>
        <w:t>Ağaç diplerine mevsime uygun çiçek dikmek.</w:t>
      </w:r>
    </w:p>
    <w:p w:rsidR="007C4FBE" w:rsidRPr="008C40D8" w:rsidRDefault="007C4FBE" w:rsidP="007C4FBE">
      <w:pPr>
        <w:pStyle w:val="ListeParagraf"/>
        <w:numPr>
          <w:ilvl w:val="0"/>
          <w:numId w:val="5"/>
        </w:numPr>
        <w:spacing w:line="259" w:lineRule="auto"/>
        <w:rPr>
          <w:b/>
        </w:rPr>
      </w:pPr>
      <w:r>
        <w:rPr>
          <w:b/>
        </w:rPr>
        <w:t>Bahçede gerekli düzenlemeler yapıldı.Ağaçların Adları Projesi gerçekleştirildi.</w:t>
      </w:r>
      <w:r w:rsidRPr="008C40D8">
        <w:rPr>
          <w:b/>
        </w:rPr>
        <w:t>HEDEF GERÇEKLEŞTİ.</w:t>
      </w:r>
    </w:p>
    <w:p w:rsidR="007C4FBE" w:rsidRDefault="007C4FBE" w:rsidP="007C4FBE">
      <w:pPr>
        <w:pStyle w:val="NormalWeb"/>
        <w:rPr>
          <w:rStyle w:val="Gl"/>
          <w:rFonts w:ascii="Arial" w:hAnsi="Arial" w:cs="Arial"/>
          <w:color w:val="333333"/>
          <w:sz w:val="18"/>
          <w:szCs w:val="18"/>
          <w:u w:val="single"/>
        </w:rPr>
      </w:pPr>
      <w:r w:rsidRPr="001C5BB2">
        <w:rPr>
          <w:rStyle w:val="Gl"/>
          <w:rFonts w:ascii="Arial" w:hAnsi="Arial" w:cs="Arial"/>
          <w:color w:val="333333"/>
          <w:sz w:val="18"/>
          <w:szCs w:val="18"/>
          <w:u w:val="single"/>
        </w:rPr>
        <w:t>3. TEMA: YÖNETİM ORGANİZASYON</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lastRenderedPageBreak/>
        <w:t>a. Mevzuatın yürütülmesi</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b. Stratejik yönetim anlayışının yerleştirilmesi</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sidRPr="00A00964">
        <w:rPr>
          <w:rFonts w:ascii="Arial" w:hAnsi="Arial" w:cs="Arial"/>
          <w:b/>
          <w:color w:val="333333"/>
          <w:sz w:val="18"/>
          <w:szCs w:val="18"/>
        </w:rPr>
        <w:t>Amaç:</w:t>
      </w:r>
      <w:r>
        <w:rPr>
          <w:rFonts w:ascii="Arial" w:hAnsi="Arial" w:cs="Arial"/>
          <w:b/>
          <w:color w:val="333333"/>
          <w:sz w:val="18"/>
          <w:szCs w:val="18"/>
        </w:rPr>
        <w:t xml:space="preserve"> </w:t>
      </w:r>
      <w:r>
        <w:rPr>
          <w:rFonts w:ascii="Arial" w:hAnsi="Arial" w:cs="Arial"/>
          <w:color w:val="333333"/>
          <w:sz w:val="18"/>
          <w:szCs w:val="18"/>
        </w:rPr>
        <w:t>Mevzuatın yürütülmesini sağlayarak, stratejik yönetim anlayışının benimsetilmesi.</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sidRPr="00E4506B">
        <w:rPr>
          <w:rFonts w:ascii="Arial" w:hAnsi="Arial" w:cs="Arial"/>
          <w:b/>
          <w:color w:val="333333"/>
          <w:sz w:val="18"/>
          <w:szCs w:val="18"/>
        </w:rPr>
        <w:t>Hedef:</w:t>
      </w:r>
      <w:r>
        <w:rPr>
          <w:rFonts w:ascii="Arial" w:hAnsi="Arial" w:cs="Arial"/>
          <w:b/>
          <w:color w:val="333333"/>
          <w:sz w:val="18"/>
          <w:szCs w:val="18"/>
        </w:rPr>
        <w:t xml:space="preserve"> </w:t>
      </w:r>
      <w:r>
        <w:rPr>
          <w:rFonts w:ascii="Arial" w:hAnsi="Arial" w:cs="Arial"/>
          <w:color w:val="333333"/>
          <w:sz w:val="18"/>
          <w:szCs w:val="18"/>
        </w:rPr>
        <w:t>Mevzuat, yönetmelik ve programlardan tüm öğretmenlerin haberdar olmasını sağlayarak eğitimde sürecinde hiçbir aksaklık yaşamadan ilerleyebilmek.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sidRPr="001C5BB2">
        <w:rPr>
          <w:rFonts w:ascii="Arial" w:hAnsi="Arial" w:cs="Arial"/>
          <w:b/>
          <w:color w:val="333333"/>
          <w:sz w:val="18"/>
          <w:szCs w:val="18"/>
        </w:rPr>
        <w:t xml:space="preserve">Performans Göstergesi 1: </w:t>
      </w:r>
      <w:r>
        <w:rPr>
          <w:rFonts w:ascii="Arial" w:hAnsi="Arial" w:cs="Arial"/>
          <w:b/>
          <w:color w:val="333333"/>
          <w:sz w:val="18"/>
          <w:szCs w:val="18"/>
        </w:rPr>
        <w:t xml:space="preserve"> </w:t>
      </w:r>
      <w:r>
        <w:rPr>
          <w:rFonts w:ascii="Arial" w:hAnsi="Arial" w:cs="Arial"/>
          <w:color w:val="333333"/>
          <w:sz w:val="18"/>
          <w:szCs w:val="18"/>
        </w:rPr>
        <w:t>Tüm öğretmenlerle düzenli toplantılar yaparak,  karşılıklı bilgilendirme çalışmaları yapmak.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sidRPr="001C5BB2">
        <w:rPr>
          <w:rFonts w:ascii="Arial" w:hAnsi="Arial" w:cs="Arial"/>
          <w:b/>
          <w:color w:val="333333"/>
          <w:sz w:val="18"/>
          <w:szCs w:val="18"/>
        </w:rPr>
        <w:t xml:space="preserve">Performans </w:t>
      </w:r>
      <w:r>
        <w:rPr>
          <w:rFonts w:ascii="Arial" w:hAnsi="Arial" w:cs="Arial"/>
          <w:b/>
          <w:color w:val="333333"/>
          <w:sz w:val="18"/>
          <w:szCs w:val="18"/>
        </w:rPr>
        <w:t>Göstergesi 2</w:t>
      </w:r>
      <w:r w:rsidRPr="001C5BB2">
        <w:rPr>
          <w:rFonts w:ascii="Arial" w:hAnsi="Arial" w:cs="Arial"/>
          <w:b/>
          <w:color w:val="333333"/>
          <w:sz w:val="18"/>
          <w:szCs w:val="18"/>
        </w:rPr>
        <w:t xml:space="preserve">: </w:t>
      </w:r>
      <w:r>
        <w:rPr>
          <w:rFonts w:ascii="Arial" w:hAnsi="Arial" w:cs="Arial"/>
          <w:color w:val="333333"/>
          <w:sz w:val="18"/>
          <w:szCs w:val="18"/>
        </w:rPr>
        <w:t>P</w:t>
      </w:r>
      <w:r w:rsidRPr="002E59AA">
        <w:rPr>
          <w:rFonts w:ascii="Arial" w:hAnsi="Arial" w:cs="Arial"/>
          <w:color w:val="333333"/>
          <w:sz w:val="18"/>
          <w:szCs w:val="18"/>
        </w:rPr>
        <w:t>lanlama toplantıları yapmak</w:t>
      </w:r>
      <w:r>
        <w:rPr>
          <w:rFonts w:ascii="Arial" w:hAnsi="Arial" w:cs="Arial"/>
          <w:color w:val="333333"/>
          <w:sz w:val="18"/>
          <w:szCs w:val="18"/>
        </w:rPr>
        <w:t>.</w:t>
      </w:r>
    </w:p>
    <w:p w:rsidR="007C4FBE" w:rsidRPr="008C40D8" w:rsidRDefault="007C4FBE" w:rsidP="007C4FBE">
      <w:pPr>
        <w:pStyle w:val="ListeParagraf"/>
        <w:numPr>
          <w:ilvl w:val="0"/>
          <w:numId w:val="5"/>
        </w:numPr>
        <w:spacing w:line="259" w:lineRule="auto"/>
        <w:rPr>
          <w:b/>
        </w:rPr>
      </w:pPr>
      <w:r w:rsidRPr="008C40D8">
        <w:rPr>
          <w:b/>
        </w:rPr>
        <w:t>HEDEF GERÇEKLEŞTİ.</w:t>
      </w:r>
    </w:p>
    <w:p w:rsidR="007C4FBE" w:rsidRPr="00702917" w:rsidRDefault="007C4FBE" w:rsidP="007C4FBE">
      <w:pPr>
        <w:pStyle w:val="NormalWeb"/>
        <w:rPr>
          <w:rFonts w:ascii="Arial" w:hAnsi="Arial" w:cs="Arial"/>
          <w:color w:val="333333"/>
          <w:sz w:val="18"/>
          <w:szCs w:val="18"/>
          <w:u w:val="single"/>
        </w:rPr>
      </w:pPr>
      <w:r w:rsidRPr="00702917">
        <w:rPr>
          <w:rStyle w:val="Gl"/>
          <w:rFonts w:ascii="Arial" w:hAnsi="Arial" w:cs="Arial"/>
          <w:color w:val="333333"/>
          <w:sz w:val="18"/>
          <w:szCs w:val="18"/>
          <w:u w:val="single"/>
        </w:rPr>
        <w:t>4. TEMA: SOSYAL VE KÜLTÜREL FAALİYETLER</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 Sosyal ve kültürel faaliyetlerin niteliği</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b. Sosyal ve kültürel faaliyetlerin eğitim-öğretime katkısı</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sidRPr="00357AA5">
        <w:rPr>
          <w:rFonts w:ascii="Arial" w:hAnsi="Arial" w:cs="Arial"/>
          <w:b/>
          <w:color w:val="333333"/>
          <w:sz w:val="18"/>
          <w:szCs w:val="18"/>
        </w:rPr>
        <w:t xml:space="preserve">Amaç: </w:t>
      </w:r>
      <w:r>
        <w:rPr>
          <w:rFonts w:ascii="Arial" w:hAnsi="Arial" w:cs="Arial"/>
          <w:color w:val="333333"/>
          <w:sz w:val="18"/>
          <w:szCs w:val="18"/>
        </w:rPr>
        <w:t>Sosyal ve kültürel faaliyetleri daha nitelikli hale getirerek eğitim – öğretime katkısını arttırmak.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sidRPr="00357AA5">
        <w:rPr>
          <w:rFonts w:ascii="Arial" w:hAnsi="Arial" w:cs="Arial"/>
          <w:b/>
          <w:color w:val="333333"/>
          <w:sz w:val="18"/>
          <w:szCs w:val="18"/>
        </w:rPr>
        <w:t>Hedef:</w:t>
      </w:r>
      <w:r>
        <w:rPr>
          <w:rFonts w:ascii="Arial" w:hAnsi="Arial" w:cs="Arial"/>
          <w:b/>
          <w:color w:val="333333"/>
          <w:sz w:val="18"/>
          <w:szCs w:val="18"/>
        </w:rPr>
        <w:t xml:space="preserve"> </w:t>
      </w:r>
      <w:r>
        <w:rPr>
          <w:rFonts w:ascii="Arial" w:hAnsi="Arial" w:cs="Arial"/>
          <w:color w:val="333333"/>
          <w:sz w:val="18"/>
          <w:szCs w:val="18"/>
        </w:rPr>
        <w:t xml:space="preserve"> “Gümüşpala Anaokulu Okul Kültürü” oluşturmak. </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sidRPr="001C5BB2">
        <w:rPr>
          <w:rFonts w:ascii="Arial" w:hAnsi="Arial" w:cs="Arial"/>
          <w:b/>
          <w:color w:val="333333"/>
          <w:sz w:val="18"/>
          <w:szCs w:val="18"/>
        </w:rPr>
        <w:t xml:space="preserve">Performans Göstergesi 1: </w:t>
      </w:r>
      <w:r>
        <w:rPr>
          <w:rFonts w:ascii="Arial" w:hAnsi="Arial" w:cs="Arial"/>
          <w:b/>
          <w:color w:val="333333"/>
          <w:sz w:val="18"/>
          <w:szCs w:val="18"/>
        </w:rPr>
        <w:t xml:space="preserve"> </w:t>
      </w:r>
      <w:r>
        <w:rPr>
          <w:rFonts w:ascii="Arial" w:hAnsi="Arial" w:cs="Arial"/>
          <w:color w:val="333333"/>
          <w:sz w:val="18"/>
          <w:szCs w:val="18"/>
        </w:rPr>
        <w:t>Veli tanışma çayı düzenleyerek velilerle olumlu ilişkiler kurmak.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b/>
          <w:color w:val="333333"/>
          <w:sz w:val="18"/>
          <w:szCs w:val="18"/>
        </w:rPr>
        <w:t>Performans Göstergesi 2</w:t>
      </w:r>
      <w:r w:rsidRPr="001C5BB2">
        <w:rPr>
          <w:rFonts w:ascii="Arial" w:hAnsi="Arial" w:cs="Arial"/>
          <w:b/>
          <w:color w:val="333333"/>
          <w:sz w:val="18"/>
          <w:szCs w:val="18"/>
        </w:rPr>
        <w:t xml:space="preserve">: </w:t>
      </w:r>
      <w:r>
        <w:rPr>
          <w:rFonts w:ascii="Arial" w:hAnsi="Arial" w:cs="Arial"/>
          <w:b/>
          <w:color w:val="333333"/>
          <w:sz w:val="18"/>
          <w:szCs w:val="18"/>
        </w:rPr>
        <w:t xml:space="preserve"> </w:t>
      </w:r>
      <w:r>
        <w:rPr>
          <w:rFonts w:ascii="Arial" w:hAnsi="Arial" w:cs="Arial"/>
          <w:color w:val="333333"/>
          <w:sz w:val="18"/>
          <w:szCs w:val="18"/>
        </w:rPr>
        <w:t>Eğitici geziler düzenleyerek çocukların gelişimine katkı sağlamak.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b/>
          <w:color w:val="333333"/>
          <w:sz w:val="18"/>
          <w:szCs w:val="18"/>
        </w:rPr>
        <w:t>Performans Göstergesi 3</w:t>
      </w:r>
      <w:r w:rsidRPr="001C5BB2">
        <w:rPr>
          <w:rFonts w:ascii="Arial" w:hAnsi="Arial" w:cs="Arial"/>
          <w:b/>
          <w:color w:val="333333"/>
          <w:sz w:val="18"/>
          <w:szCs w:val="18"/>
        </w:rPr>
        <w:t xml:space="preserve">: </w:t>
      </w:r>
      <w:r>
        <w:rPr>
          <w:rFonts w:ascii="Arial" w:hAnsi="Arial" w:cs="Arial"/>
          <w:b/>
          <w:color w:val="333333"/>
          <w:sz w:val="18"/>
          <w:szCs w:val="18"/>
        </w:rPr>
        <w:t xml:space="preserve"> </w:t>
      </w:r>
      <w:r>
        <w:rPr>
          <w:rFonts w:ascii="Arial" w:hAnsi="Arial" w:cs="Arial"/>
          <w:color w:val="333333"/>
          <w:sz w:val="18"/>
          <w:szCs w:val="18"/>
        </w:rPr>
        <w:t>Velilere çeşitli eğitim seminerleri düzenleyerek, veliler arası kültür farkını ve çatışmasını asgari düzeye indirmek.</w:t>
      </w:r>
    </w:p>
    <w:p w:rsidR="007C4F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b/>
          <w:color w:val="333333"/>
          <w:sz w:val="18"/>
          <w:szCs w:val="18"/>
        </w:rPr>
        <w:t>Performans Göstergesi 4</w:t>
      </w:r>
      <w:r w:rsidRPr="001C5BB2">
        <w:rPr>
          <w:rFonts w:ascii="Arial" w:hAnsi="Arial" w:cs="Arial"/>
          <w:b/>
          <w:color w:val="333333"/>
          <w:sz w:val="18"/>
          <w:szCs w:val="18"/>
        </w:rPr>
        <w:t xml:space="preserve">: </w:t>
      </w:r>
      <w:r>
        <w:rPr>
          <w:rFonts w:ascii="Arial" w:hAnsi="Arial" w:cs="Arial"/>
          <w:b/>
          <w:color w:val="333333"/>
          <w:sz w:val="18"/>
          <w:szCs w:val="18"/>
        </w:rPr>
        <w:t xml:space="preserve"> </w:t>
      </w:r>
      <w:r>
        <w:rPr>
          <w:rFonts w:ascii="Arial" w:hAnsi="Arial" w:cs="Arial"/>
          <w:color w:val="333333"/>
          <w:sz w:val="18"/>
          <w:szCs w:val="18"/>
        </w:rPr>
        <w:t>Anne – Baba – Çocuk yarışmaları düzenlemek.</w:t>
      </w:r>
    </w:p>
    <w:p w:rsidR="007C4FBE" w:rsidRPr="00800EBE" w:rsidRDefault="007C4FBE" w:rsidP="007C4FBE">
      <w:pPr>
        <w:pStyle w:val="NormalWeb"/>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b/>
          <w:color w:val="333333"/>
          <w:sz w:val="18"/>
          <w:szCs w:val="18"/>
        </w:rPr>
        <w:t>Performans Göstergesi 5</w:t>
      </w:r>
      <w:r w:rsidRPr="001C5BB2">
        <w:rPr>
          <w:rFonts w:ascii="Arial" w:hAnsi="Arial" w:cs="Arial"/>
          <w:b/>
          <w:color w:val="333333"/>
          <w:sz w:val="18"/>
          <w:szCs w:val="18"/>
        </w:rPr>
        <w:t xml:space="preserve">: </w:t>
      </w:r>
      <w:r>
        <w:rPr>
          <w:rFonts w:ascii="Arial" w:hAnsi="Arial" w:cs="Arial"/>
          <w:b/>
          <w:color w:val="333333"/>
          <w:sz w:val="18"/>
          <w:szCs w:val="18"/>
        </w:rPr>
        <w:t xml:space="preserve"> </w:t>
      </w:r>
      <w:r>
        <w:rPr>
          <w:rFonts w:ascii="Arial" w:hAnsi="Arial" w:cs="Arial"/>
          <w:color w:val="333333"/>
          <w:sz w:val="18"/>
          <w:szCs w:val="18"/>
        </w:rPr>
        <w:t>Velilerle piknik düzenlemek.</w:t>
      </w:r>
    </w:p>
    <w:p w:rsidR="00373590" w:rsidRDefault="007C4FBE" w:rsidP="007C4FBE">
      <w:pPr>
        <w:rPr>
          <w:b/>
          <w:i/>
        </w:rPr>
      </w:pPr>
      <w:r>
        <w:rPr>
          <w:b/>
        </w:rPr>
        <w:t>Veli Tanışma Çayları,piknik ve eğitimler yapıldı.Olumlu sonuçlar edinilildi.</w:t>
      </w:r>
      <w:r w:rsidRPr="008C40D8">
        <w:rPr>
          <w:b/>
        </w:rPr>
        <w:t>HEDEF GERÇEKLEŞTİ</w:t>
      </w:r>
    </w:p>
    <w:p w:rsidR="00EA2E59" w:rsidRDefault="00B62B02" w:rsidP="00EA2E59">
      <w:pPr>
        <w:pStyle w:val="Balk2"/>
      </w:pPr>
      <w:bookmarkStart w:id="20" w:name="_Toc531097535"/>
      <w:r>
        <w:lastRenderedPageBreak/>
        <w:t>Okulun Mevcut Durumu: Temel İstatistikler</w:t>
      </w:r>
      <w:bookmarkEnd w:id="20"/>
    </w:p>
    <w:p w:rsidR="00B62B02" w:rsidRDefault="00B62B02" w:rsidP="00EA2E59">
      <w:pPr>
        <w:pStyle w:val="Balk2"/>
      </w:pPr>
      <w:r>
        <w:t>Okul Künyesi</w:t>
      </w:r>
    </w:p>
    <w:p w:rsidR="00B62B02" w:rsidRDefault="00B62B02" w:rsidP="00EA2E59">
      <w:pPr>
        <w:autoSpaceDE w:val="0"/>
        <w:autoSpaceDN w:val="0"/>
        <w:adjustRightInd w:val="0"/>
        <w:spacing w:after="0" w:line="240" w:lineRule="auto"/>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B62B02" w:rsidRDefault="00B62B02" w:rsidP="00B62B02">
      <w:pPr>
        <w:autoSpaceDE w:val="0"/>
        <w:autoSpaceDN w:val="0"/>
        <w:adjustRightInd w:val="0"/>
        <w:spacing w:after="0" w:line="240" w:lineRule="auto"/>
        <w:ind w:firstLine="708"/>
        <w:jc w:val="both"/>
        <w:rPr>
          <w:szCs w:val="24"/>
        </w:rPr>
      </w:pPr>
    </w:p>
    <w:p w:rsidR="00B62B02" w:rsidRPr="00FF5561" w:rsidRDefault="00B62B02" w:rsidP="00B62B02">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B62B02" w:rsidRPr="00A47F2F" w:rsidTr="00317D5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62B02" w:rsidRPr="00A07F48" w:rsidRDefault="00B62B02" w:rsidP="00317D50">
            <w:r w:rsidRPr="00A07F48">
              <w:t>İli:</w:t>
            </w:r>
            <w: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B62B02" w:rsidRPr="00A07F48" w:rsidRDefault="00B62B02" w:rsidP="00317D50">
            <w:r w:rsidRPr="00A07F48">
              <w:rPr>
                <w:b/>
              </w:rPr>
              <w:t>İlçesi:</w:t>
            </w:r>
            <w:r>
              <w:t xml:space="preserve"> AVCILAR</w:t>
            </w:r>
          </w:p>
        </w:tc>
      </w:tr>
      <w:tr w:rsidR="00B62B02" w:rsidRPr="00A47F2F" w:rsidTr="00EA2E59">
        <w:trPr>
          <w:trHeight w:val="161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62B02" w:rsidRPr="009436C8" w:rsidRDefault="00B62B02" w:rsidP="00317D50">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62B02" w:rsidRPr="009436C8" w:rsidRDefault="00B62B02" w:rsidP="00317D50">
            <w:pPr>
              <w:rPr>
                <w:sz w:val="20"/>
              </w:rPr>
            </w:pPr>
            <w:r>
              <w:rPr>
                <w:sz w:val="20"/>
              </w:rPr>
              <w:t>Gümüşpala Mah.Gezegen Sok.No:11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B62B02" w:rsidRPr="009436C8" w:rsidRDefault="00B62B02" w:rsidP="00317D50">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B62B02" w:rsidRPr="009436C8" w:rsidRDefault="00B62B02" w:rsidP="00EA2E59">
            <w:pPr>
              <w:rPr>
                <w:sz w:val="20"/>
              </w:rPr>
            </w:pPr>
            <w:r w:rsidRPr="009436C8">
              <w:rPr>
                <w:sz w:val="20"/>
              </w:rPr>
              <w:t>…</w:t>
            </w:r>
            <w:r w:rsidR="000051FB">
              <w:rPr>
                <w:noProof/>
              </w:rPr>
              <w:drawing>
                <wp:inline distT="0" distB="0" distL="0" distR="0">
                  <wp:extent cx="1447800" cy="933450"/>
                  <wp:effectExtent l="19050" t="0" r="0" b="0"/>
                  <wp:docPr id="2" name="Resim 2" descr="harita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ita_thumb"/>
                          <pic:cNvPicPr>
                            <a:picLocks noChangeAspect="1" noChangeArrowheads="1"/>
                          </pic:cNvPicPr>
                        </pic:nvPicPr>
                        <pic:blipFill>
                          <a:blip r:embed="rId12" cstate="print"/>
                          <a:srcRect/>
                          <a:stretch>
                            <a:fillRect/>
                          </a:stretch>
                        </pic:blipFill>
                        <pic:spPr bwMode="auto">
                          <a:xfrm>
                            <a:off x="0" y="0"/>
                            <a:ext cx="1447800" cy="933450"/>
                          </a:xfrm>
                          <a:prstGeom prst="rect">
                            <a:avLst/>
                          </a:prstGeom>
                          <a:noFill/>
                          <a:ln w="9525">
                            <a:noFill/>
                            <a:miter lim="800000"/>
                            <a:headEnd/>
                            <a:tailEnd/>
                          </a:ln>
                        </pic:spPr>
                      </pic:pic>
                    </a:graphicData>
                  </a:graphic>
                </wp:inline>
              </w:drawing>
            </w:r>
          </w:p>
        </w:tc>
      </w:tr>
      <w:tr w:rsidR="00B62B02" w:rsidRPr="00A47F2F" w:rsidTr="00317D5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9436C8" w:rsidRDefault="00B62B02" w:rsidP="00317D5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62B02" w:rsidRPr="009436C8" w:rsidRDefault="00B62B02" w:rsidP="00317D50">
            <w:pPr>
              <w:rPr>
                <w:sz w:val="20"/>
              </w:rPr>
            </w:pPr>
            <w:r>
              <w:rPr>
                <w:sz w:val="20"/>
              </w:rPr>
              <w:t>212 695 26 90</w:t>
            </w:r>
          </w:p>
        </w:tc>
        <w:tc>
          <w:tcPr>
            <w:tcW w:w="981" w:type="pct"/>
            <w:gridSpan w:val="2"/>
            <w:tcBorders>
              <w:top w:val="single" w:sz="8" w:space="0" w:color="000066"/>
              <w:left w:val="nil"/>
              <w:bottom w:val="nil"/>
              <w:right w:val="single" w:sz="8" w:space="0" w:color="000000"/>
            </w:tcBorders>
            <w:shd w:val="clear" w:color="auto" w:fill="auto"/>
            <w:noWrap/>
            <w:vAlign w:val="center"/>
          </w:tcPr>
          <w:p w:rsidR="00B62B02" w:rsidRPr="009436C8" w:rsidRDefault="00B62B02" w:rsidP="00317D50">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62B02" w:rsidRPr="009436C8" w:rsidRDefault="00B62B02" w:rsidP="00317D50">
            <w:pPr>
              <w:rPr>
                <w:sz w:val="20"/>
              </w:rPr>
            </w:pPr>
            <w:r>
              <w:rPr>
                <w:sz w:val="20"/>
              </w:rPr>
              <w:t>(212) 695 2691</w:t>
            </w:r>
          </w:p>
        </w:tc>
      </w:tr>
      <w:tr w:rsidR="00B62B02" w:rsidRPr="00A47F2F" w:rsidTr="00317D5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9436C8" w:rsidRDefault="00B62B02" w:rsidP="00317D50">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62B02" w:rsidRPr="009436C8" w:rsidRDefault="00B62B02" w:rsidP="00317D50">
            <w:pPr>
              <w:rPr>
                <w:b/>
                <w:sz w:val="20"/>
              </w:rPr>
            </w:pPr>
            <w:r>
              <w:rPr>
                <w:b/>
                <w:sz w:val="20"/>
              </w:rPr>
              <w:t>gumuspalaanaokulu@hotmail.com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B62B02" w:rsidRPr="009436C8" w:rsidRDefault="00B62B02" w:rsidP="00317D50">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B62B02" w:rsidRPr="009436C8" w:rsidRDefault="00B62B02" w:rsidP="00317D50">
            <w:pPr>
              <w:rPr>
                <w:sz w:val="20"/>
              </w:rPr>
            </w:pPr>
            <w:r>
              <w:rPr>
                <w:sz w:val="20"/>
              </w:rPr>
              <w:t>gumuspalaanaokulu.meb.k12.tr</w:t>
            </w:r>
          </w:p>
        </w:tc>
      </w:tr>
      <w:tr w:rsidR="00B62B02" w:rsidRPr="00A47F2F" w:rsidTr="00317D5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9436C8" w:rsidRDefault="00B62B02" w:rsidP="00317D50">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62B02" w:rsidRPr="009436C8" w:rsidRDefault="00B62B02" w:rsidP="00317D50">
            <w:pPr>
              <w:rPr>
                <w:b/>
                <w:sz w:val="20"/>
              </w:rPr>
            </w:pPr>
            <w:r>
              <w:rPr>
                <w:b/>
                <w:sz w:val="20"/>
              </w:rPr>
              <w:t>965333</w:t>
            </w:r>
          </w:p>
        </w:tc>
        <w:tc>
          <w:tcPr>
            <w:tcW w:w="981" w:type="pct"/>
            <w:gridSpan w:val="2"/>
            <w:tcBorders>
              <w:top w:val="single" w:sz="8" w:space="0" w:color="000066"/>
              <w:left w:val="nil"/>
              <w:bottom w:val="nil"/>
              <w:right w:val="single" w:sz="8" w:space="0" w:color="000000"/>
            </w:tcBorders>
            <w:shd w:val="clear" w:color="auto" w:fill="auto"/>
            <w:noWrap/>
            <w:vAlign w:val="center"/>
          </w:tcPr>
          <w:p w:rsidR="00B62B02" w:rsidRPr="009436C8" w:rsidRDefault="00B62B02" w:rsidP="00317D5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62B02" w:rsidRPr="009436C8" w:rsidRDefault="00B62B02" w:rsidP="00317D50">
            <w:pPr>
              <w:rPr>
                <w:sz w:val="20"/>
              </w:rPr>
            </w:pPr>
            <w:r>
              <w:rPr>
                <w:sz w:val="20"/>
              </w:rPr>
              <w:t>İkili Eğitim</w:t>
            </w:r>
          </w:p>
        </w:tc>
      </w:tr>
      <w:tr w:rsidR="00B62B02" w:rsidRPr="00A47F2F" w:rsidTr="00FB24DD">
        <w:trPr>
          <w:trHeight w:val="51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9436C8" w:rsidRDefault="00B62B02" w:rsidP="00317D50">
            <w:pPr>
              <w:rPr>
                <w:sz w:val="20"/>
              </w:rPr>
            </w:pPr>
            <w:r w:rsidRPr="009436C8">
              <w:rPr>
                <w:b/>
                <w:sz w:val="20"/>
              </w:rPr>
              <w:t>Okulun Hizmete Giriş T</w:t>
            </w:r>
            <w:r>
              <w:rPr>
                <w:b/>
                <w:sz w:val="20"/>
              </w:rPr>
              <w:t>arihi : 27.06.2006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62B02" w:rsidRPr="005D5792" w:rsidRDefault="00B62B02" w:rsidP="00317D50">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B62B02" w:rsidRPr="00552284" w:rsidRDefault="00872C73" w:rsidP="00317D50">
            <w:pPr>
              <w:rPr>
                <w:sz w:val="20"/>
                <w:highlight w:val="yellow"/>
              </w:rPr>
            </w:pPr>
            <w:r w:rsidRPr="00872C73">
              <w:rPr>
                <w:sz w:val="20"/>
              </w:rPr>
              <w:t>19</w:t>
            </w:r>
          </w:p>
        </w:tc>
      </w:tr>
      <w:tr w:rsidR="00B62B02" w:rsidRPr="00A47F2F" w:rsidTr="00317D5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9678DE" w:rsidRDefault="00B62B02" w:rsidP="00317D50">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872C73" w:rsidRDefault="00B62B02" w:rsidP="00317D50">
            <w:pPr>
              <w:rPr>
                <w:sz w:val="20"/>
              </w:rPr>
            </w:pPr>
            <w:r w:rsidRPr="00872C73">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872C73" w:rsidRDefault="00872C73" w:rsidP="00317D50">
            <w:pPr>
              <w:rPr>
                <w:sz w:val="20"/>
              </w:rPr>
            </w:pPr>
            <w:r w:rsidRPr="00872C73">
              <w:rPr>
                <w:sz w:val="20"/>
              </w:rPr>
              <w:t>83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62B02" w:rsidRPr="00FF5561" w:rsidRDefault="00B62B02" w:rsidP="00317D50">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B62B02" w:rsidRPr="009436C8" w:rsidRDefault="00B62B02" w:rsidP="00317D50">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62B02" w:rsidRPr="00552284" w:rsidRDefault="00872C73" w:rsidP="00317D50">
            <w:pPr>
              <w:rPr>
                <w:sz w:val="20"/>
                <w:highlight w:val="yellow"/>
              </w:rPr>
            </w:pPr>
            <w:r>
              <w:rPr>
                <w:sz w:val="20"/>
              </w:rPr>
              <w:t>11</w:t>
            </w:r>
          </w:p>
        </w:tc>
      </w:tr>
      <w:tr w:rsidR="00B62B02" w:rsidRPr="00A47F2F" w:rsidTr="00317D5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Default="00B62B02" w:rsidP="00317D5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9436C8" w:rsidRDefault="00B62B02" w:rsidP="00317D50">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552284" w:rsidRDefault="00872C73" w:rsidP="00317D50">
            <w:pPr>
              <w:rPr>
                <w:sz w:val="20"/>
                <w:highlight w:val="yellow"/>
              </w:rPr>
            </w:pPr>
            <w:r w:rsidRPr="00872C73">
              <w:rPr>
                <w:sz w:val="20"/>
              </w:rPr>
              <w:t>91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62B02" w:rsidRPr="009436C8" w:rsidRDefault="00B62B02" w:rsidP="00317D50">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B62B02" w:rsidRPr="00872C73" w:rsidRDefault="00B62B02" w:rsidP="00317D50">
            <w:pPr>
              <w:rPr>
                <w:sz w:val="20"/>
              </w:rPr>
            </w:pPr>
            <w:r w:rsidRPr="00872C73">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62B02" w:rsidRPr="00872C73" w:rsidRDefault="00872C73" w:rsidP="00317D50">
            <w:pPr>
              <w:rPr>
                <w:sz w:val="20"/>
              </w:rPr>
            </w:pPr>
            <w:r>
              <w:rPr>
                <w:sz w:val="20"/>
              </w:rPr>
              <w:t>2</w:t>
            </w:r>
          </w:p>
        </w:tc>
      </w:tr>
      <w:tr w:rsidR="00B62B02" w:rsidRPr="00A47F2F" w:rsidTr="00317D5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Default="00B62B02" w:rsidP="00317D5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581C99" w:rsidRDefault="00B62B02" w:rsidP="00317D50">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552284" w:rsidRDefault="00872C73" w:rsidP="00317D50">
            <w:pPr>
              <w:rPr>
                <w:sz w:val="20"/>
                <w:highlight w:val="yellow"/>
              </w:rPr>
            </w:pPr>
            <w:r w:rsidRPr="00872C73">
              <w:rPr>
                <w:sz w:val="20"/>
              </w:rPr>
              <w:t>174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62B02" w:rsidRPr="009436C8" w:rsidRDefault="00B62B02" w:rsidP="00317D50">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581C99" w:rsidRDefault="00B62B02" w:rsidP="00317D50">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62B02" w:rsidRPr="00552284" w:rsidRDefault="00FB24DD" w:rsidP="00317D50">
            <w:pPr>
              <w:rPr>
                <w:color w:val="FF0000"/>
                <w:sz w:val="20"/>
                <w:highlight w:val="yellow"/>
              </w:rPr>
            </w:pPr>
            <w:r w:rsidRPr="00872C73">
              <w:rPr>
                <w:sz w:val="20"/>
              </w:rPr>
              <w:t>13</w:t>
            </w:r>
          </w:p>
        </w:tc>
      </w:tr>
      <w:tr w:rsidR="00B62B02" w:rsidRPr="00A47F2F" w:rsidTr="00317D5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581C99" w:rsidRDefault="00B62B02" w:rsidP="00317D50">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9436C8" w:rsidRDefault="00B62B02" w:rsidP="00317D50">
            <w:pPr>
              <w:rPr>
                <w:sz w:val="20"/>
              </w:rPr>
            </w:pPr>
            <w:r>
              <w:rPr>
                <w:sz w:val="20"/>
              </w:rPr>
              <w:t>:40-42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62B02" w:rsidRDefault="00B62B02" w:rsidP="00317D50">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62B02" w:rsidRPr="009436C8" w:rsidRDefault="00B62B02" w:rsidP="00317D50">
            <w:pPr>
              <w:rPr>
                <w:sz w:val="20"/>
              </w:rPr>
            </w:pPr>
            <w:r>
              <w:rPr>
                <w:sz w:val="20"/>
              </w:rPr>
              <w:t>:20-22</w:t>
            </w:r>
          </w:p>
        </w:tc>
      </w:tr>
      <w:tr w:rsidR="00B62B02" w:rsidRPr="00A47F2F" w:rsidTr="00317D5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581C99" w:rsidRDefault="00B62B02" w:rsidP="00317D50">
            <w:pPr>
              <w:rPr>
                <w:b/>
                <w:sz w:val="20"/>
              </w:rPr>
            </w:pPr>
            <w:r w:rsidRPr="00581C99">
              <w:rPr>
                <w:rFonts w:cs="Calibri"/>
                <w:b/>
                <w:bCs/>
                <w:color w:val="000000"/>
                <w:sz w:val="20"/>
                <w:szCs w:val="24"/>
              </w:rPr>
              <w:lastRenderedPageBreak/>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9436C8" w:rsidRDefault="00B62B02" w:rsidP="00317D50">
            <w:pPr>
              <w:rPr>
                <w:sz w:val="20"/>
              </w:rPr>
            </w:pPr>
            <w:r>
              <w:rPr>
                <w:sz w:val="20"/>
              </w:rPr>
              <w:t>:20-22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62B02" w:rsidRPr="00581C99" w:rsidRDefault="00B62B02" w:rsidP="00317D50">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62B02" w:rsidRPr="009436C8" w:rsidRDefault="00B62B02" w:rsidP="00317D50">
            <w:pPr>
              <w:rPr>
                <w:sz w:val="20"/>
              </w:rPr>
            </w:pPr>
            <w:r>
              <w:rPr>
                <w:sz w:val="20"/>
              </w:rPr>
              <w:t>:yok</w:t>
            </w:r>
          </w:p>
        </w:tc>
      </w:tr>
      <w:tr w:rsidR="00B62B02" w:rsidRPr="00A47F2F" w:rsidTr="00317D5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62B02" w:rsidRPr="00581C99" w:rsidRDefault="00B62B02" w:rsidP="00317D50">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62B02" w:rsidRPr="009436C8" w:rsidRDefault="00E77CE8" w:rsidP="00317D50">
            <w:pPr>
              <w:rPr>
                <w:sz w:val="20"/>
              </w:rPr>
            </w:pPr>
            <w:r>
              <w:rPr>
                <w:sz w:val="20"/>
              </w:rPr>
              <w:t>160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62B02" w:rsidRPr="00581C99" w:rsidRDefault="00B62B02" w:rsidP="00317D50">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62B02" w:rsidRPr="009436C8" w:rsidRDefault="00BF46A1" w:rsidP="00317D50">
            <w:pPr>
              <w:rPr>
                <w:sz w:val="20"/>
              </w:rPr>
            </w:pPr>
            <w:r>
              <w:rPr>
                <w:sz w:val="20"/>
              </w:rPr>
              <w:t>1-3</w:t>
            </w:r>
            <w:r w:rsidR="00E77CE8">
              <w:rPr>
                <w:sz w:val="20"/>
              </w:rPr>
              <w:t xml:space="preserve"> yıl</w:t>
            </w:r>
          </w:p>
        </w:tc>
      </w:tr>
    </w:tbl>
    <w:p w:rsidR="00B62B02" w:rsidRPr="00373590" w:rsidRDefault="00B62B02" w:rsidP="00B62B02">
      <w:pPr>
        <w:rPr>
          <w:sz w:val="20"/>
        </w:rPr>
      </w:pPr>
    </w:p>
    <w:p w:rsidR="00B62B02" w:rsidRDefault="00B62B02" w:rsidP="00B62B02"/>
    <w:p w:rsidR="00B62B02" w:rsidRDefault="00B62B02" w:rsidP="00B62B02">
      <w:pPr>
        <w:pStyle w:val="Balk3"/>
      </w:pPr>
      <w:r>
        <w:t>Çalışan Bilgileri</w:t>
      </w:r>
    </w:p>
    <w:p w:rsidR="00B62B02" w:rsidRDefault="00B62B02" w:rsidP="00B62B02">
      <w:pPr>
        <w:ind w:firstLine="708"/>
      </w:pPr>
      <w:r>
        <w:t>Okulumuzun çalışanlarına ilişkin bilgiler altta yer alan tabloda belirtilmiştir.</w:t>
      </w:r>
    </w:p>
    <w:p w:rsidR="00B62B02" w:rsidRDefault="00B62B02" w:rsidP="00B62B02">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B62B02" w:rsidRPr="00D41148" w:rsidTr="00317D50">
        <w:tc>
          <w:tcPr>
            <w:tcW w:w="5304" w:type="dxa"/>
            <w:shd w:val="clear" w:color="auto" w:fill="auto"/>
          </w:tcPr>
          <w:p w:rsidR="00B62B02" w:rsidRPr="00D41148" w:rsidRDefault="00B62B02" w:rsidP="00317D50">
            <w:pPr>
              <w:rPr>
                <w:b/>
              </w:rPr>
            </w:pPr>
            <w:r w:rsidRPr="00D41148">
              <w:rPr>
                <w:b/>
              </w:rPr>
              <w:t>Unvan*</w:t>
            </w:r>
          </w:p>
        </w:tc>
        <w:tc>
          <w:tcPr>
            <w:tcW w:w="1768" w:type="dxa"/>
            <w:shd w:val="clear" w:color="auto" w:fill="auto"/>
          </w:tcPr>
          <w:p w:rsidR="00B62B02" w:rsidRPr="00D41148" w:rsidRDefault="00B62B02" w:rsidP="00317D50">
            <w:pPr>
              <w:rPr>
                <w:b/>
              </w:rPr>
            </w:pPr>
            <w:r w:rsidRPr="00D41148">
              <w:rPr>
                <w:b/>
              </w:rPr>
              <w:t>Erkek</w:t>
            </w:r>
          </w:p>
        </w:tc>
        <w:tc>
          <w:tcPr>
            <w:tcW w:w="1768" w:type="dxa"/>
            <w:shd w:val="clear" w:color="auto" w:fill="auto"/>
          </w:tcPr>
          <w:p w:rsidR="00B62B02" w:rsidRPr="00D41148" w:rsidRDefault="00B62B02" w:rsidP="00317D50">
            <w:pPr>
              <w:rPr>
                <w:b/>
              </w:rPr>
            </w:pPr>
            <w:r w:rsidRPr="00D41148">
              <w:rPr>
                <w:b/>
              </w:rPr>
              <w:t>Kadın</w:t>
            </w:r>
          </w:p>
        </w:tc>
        <w:tc>
          <w:tcPr>
            <w:tcW w:w="1768" w:type="dxa"/>
            <w:shd w:val="clear" w:color="auto" w:fill="auto"/>
          </w:tcPr>
          <w:p w:rsidR="00B62B02" w:rsidRPr="00D41148" w:rsidRDefault="00B62B02" w:rsidP="00317D50">
            <w:pPr>
              <w:rPr>
                <w:b/>
              </w:rPr>
            </w:pPr>
            <w:r w:rsidRPr="00D41148">
              <w:rPr>
                <w:b/>
              </w:rPr>
              <w:t>Toplam</w:t>
            </w:r>
          </w:p>
        </w:tc>
      </w:tr>
      <w:tr w:rsidR="00B62B02" w:rsidRPr="00D41148" w:rsidTr="00317D50">
        <w:tc>
          <w:tcPr>
            <w:tcW w:w="5304" w:type="dxa"/>
            <w:shd w:val="clear" w:color="auto" w:fill="auto"/>
          </w:tcPr>
          <w:p w:rsidR="00B62B02" w:rsidRPr="00533426" w:rsidRDefault="00B62B02" w:rsidP="00317D50">
            <w:r w:rsidRPr="00533426">
              <w:t>Okul Müdürü ve Müdür Yardımcısı</w:t>
            </w:r>
          </w:p>
        </w:tc>
        <w:tc>
          <w:tcPr>
            <w:tcW w:w="1768" w:type="dxa"/>
            <w:shd w:val="clear" w:color="auto" w:fill="auto"/>
          </w:tcPr>
          <w:p w:rsidR="00B62B02" w:rsidRPr="00D41148" w:rsidRDefault="00B62B02" w:rsidP="00317D50">
            <w:pPr>
              <w:rPr>
                <w:b/>
              </w:rPr>
            </w:pPr>
            <w:r>
              <w:rPr>
                <w:b/>
              </w:rPr>
              <w:t>1</w:t>
            </w:r>
          </w:p>
        </w:tc>
        <w:tc>
          <w:tcPr>
            <w:tcW w:w="1768" w:type="dxa"/>
            <w:shd w:val="clear" w:color="auto" w:fill="auto"/>
          </w:tcPr>
          <w:p w:rsidR="00B62B02" w:rsidRPr="00D41148" w:rsidRDefault="00B62B02" w:rsidP="00317D50">
            <w:pPr>
              <w:rPr>
                <w:b/>
              </w:rPr>
            </w:pPr>
            <w:r>
              <w:rPr>
                <w:b/>
              </w:rPr>
              <w:t>1</w:t>
            </w:r>
          </w:p>
        </w:tc>
        <w:tc>
          <w:tcPr>
            <w:tcW w:w="1768" w:type="dxa"/>
            <w:shd w:val="clear" w:color="auto" w:fill="auto"/>
          </w:tcPr>
          <w:p w:rsidR="00B62B02" w:rsidRPr="00D41148" w:rsidRDefault="00B62B02" w:rsidP="00317D50">
            <w:pPr>
              <w:rPr>
                <w:b/>
              </w:rPr>
            </w:pPr>
            <w:r>
              <w:rPr>
                <w:b/>
              </w:rPr>
              <w:t>2</w:t>
            </w:r>
          </w:p>
        </w:tc>
      </w:tr>
      <w:tr w:rsidR="00B62B02" w:rsidRPr="00D41148" w:rsidTr="00317D50">
        <w:tc>
          <w:tcPr>
            <w:tcW w:w="5304" w:type="dxa"/>
            <w:shd w:val="clear" w:color="auto" w:fill="auto"/>
          </w:tcPr>
          <w:p w:rsidR="00B62B02" w:rsidRPr="00533426" w:rsidRDefault="00B62B02" w:rsidP="00317D50">
            <w:r>
              <w:t xml:space="preserve">Okul Öncesi </w:t>
            </w:r>
            <w:r w:rsidRPr="00533426">
              <w:t xml:space="preserve"> Öğretmeni</w:t>
            </w:r>
          </w:p>
        </w:tc>
        <w:tc>
          <w:tcPr>
            <w:tcW w:w="1768" w:type="dxa"/>
            <w:shd w:val="clear" w:color="auto" w:fill="auto"/>
          </w:tcPr>
          <w:p w:rsidR="00B62B02" w:rsidRPr="00D41148" w:rsidRDefault="00B62B02" w:rsidP="00317D50">
            <w:pPr>
              <w:rPr>
                <w:b/>
              </w:rPr>
            </w:pPr>
          </w:p>
        </w:tc>
        <w:tc>
          <w:tcPr>
            <w:tcW w:w="1768" w:type="dxa"/>
            <w:shd w:val="clear" w:color="auto" w:fill="auto"/>
          </w:tcPr>
          <w:p w:rsidR="00B62B02" w:rsidRPr="00D41148" w:rsidRDefault="0049131B" w:rsidP="00317D50">
            <w:pPr>
              <w:rPr>
                <w:b/>
              </w:rPr>
            </w:pPr>
            <w:r>
              <w:rPr>
                <w:b/>
              </w:rPr>
              <w:t>9</w:t>
            </w:r>
          </w:p>
        </w:tc>
        <w:tc>
          <w:tcPr>
            <w:tcW w:w="1768" w:type="dxa"/>
            <w:shd w:val="clear" w:color="auto" w:fill="auto"/>
          </w:tcPr>
          <w:p w:rsidR="00B62B02" w:rsidRPr="00D41148" w:rsidRDefault="0049131B" w:rsidP="00317D50">
            <w:pPr>
              <w:rPr>
                <w:b/>
              </w:rPr>
            </w:pPr>
            <w:r>
              <w:rPr>
                <w:b/>
              </w:rPr>
              <w:t>9</w:t>
            </w:r>
          </w:p>
        </w:tc>
      </w:tr>
      <w:tr w:rsidR="00B62B02" w:rsidRPr="00D41148" w:rsidTr="00317D50">
        <w:tc>
          <w:tcPr>
            <w:tcW w:w="5304" w:type="dxa"/>
            <w:shd w:val="clear" w:color="auto" w:fill="auto"/>
          </w:tcPr>
          <w:p w:rsidR="00B62B02" w:rsidRPr="00533426" w:rsidRDefault="00B62B02" w:rsidP="00317D50">
            <w:r>
              <w:t xml:space="preserve">Özel Eğitim </w:t>
            </w:r>
            <w:r w:rsidRPr="00533426">
              <w:t>Öğretmeni</w:t>
            </w:r>
          </w:p>
        </w:tc>
        <w:tc>
          <w:tcPr>
            <w:tcW w:w="1768" w:type="dxa"/>
            <w:shd w:val="clear" w:color="auto" w:fill="auto"/>
          </w:tcPr>
          <w:p w:rsidR="00B62B02" w:rsidRPr="00D41148" w:rsidRDefault="00B62B02" w:rsidP="00317D50">
            <w:pPr>
              <w:rPr>
                <w:b/>
              </w:rPr>
            </w:pPr>
          </w:p>
        </w:tc>
        <w:tc>
          <w:tcPr>
            <w:tcW w:w="1768" w:type="dxa"/>
            <w:shd w:val="clear" w:color="auto" w:fill="auto"/>
          </w:tcPr>
          <w:p w:rsidR="00B62B02" w:rsidRPr="00D41148" w:rsidRDefault="0049131B" w:rsidP="00317D50">
            <w:pPr>
              <w:rPr>
                <w:b/>
              </w:rPr>
            </w:pPr>
            <w:r>
              <w:rPr>
                <w:b/>
              </w:rPr>
              <w:t>1</w:t>
            </w:r>
          </w:p>
        </w:tc>
        <w:tc>
          <w:tcPr>
            <w:tcW w:w="1768" w:type="dxa"/>
            <w:shd w:val="clear" w:color="auto" w:fill="auto"/>
          </w:tcPr>
          <w:p w:rsidR="00B62B02" w:rsidRPr="00D41148" w:rsidRDefault="0049131B" w:rsidP="00317D50">
            <w:pPr>
              <w:rPr>
                <w:b/>
              </w:rPr>
            </w:pPr>
            <w:r>
              <w:rPr>
                <w:b/>
              </w:rPr>
              <w:t>1</w:t>
            </w:r>
          </w:p>
        </w:tc>
      </w:tr>
      <w:tr w:rsidR="00B62B02" w:rsidRPr="00D41148" w:rsidTr="00317D50">
        <w:tc>
          <w:tcPr>
            <w:tcW w:w="5304" w:type="dxa"/>
            <w:shd w:val="clear" w:color="auto" w:fill="auto"/>
          </w:tcPr>
          <w:p w:rsidR="00B62B02" w:rsidRPr="00533426" w:rsidRDefault="00B62B02" w:rsidP="00317D50">
            <w:r w:rsidRPr="00533426">
              <w:t>Rehber Öğretmen</w:t>
            </w:r>
          </w:p>
        </w:tc>
        <w:tc>
          <w:tcPr>
            <w:tcW w:w="1768" w:type="dxa"/>
            <w:shd w:val="clear" w:color="auto" w:fill="auto"/>
          </w:tcPr>
          <w:p w:rsidR="00B62B02" w:rsidRPr="00D41148" w:rsidRDefault="00B62B02" w:rsidP="00317D50">
            <w:pPr>
              <w:rPr>
                <w:b/>
              </w:rPr>
            </w:pPr>
            <w:r>
              <w:rPr>
                <w:b/>
              </w:rPr>
              <w:t>1</w:t>
            </w:r>
          </w:p>
        </w:tc>
        <w:tc>
          <w:tcPr>
            <w:tcW w:w="1768" w:type="dxa"/>
            <w:shd w:val="clear" w:color="auto" w:fill="auto"/>
          </w:tcPr>
          <w:p w:rsidR="00B62B02" w:rsidRPr="00D41148" w:rsidRDefault="00B62B02" w:rsidP="00317D50">
            <w:pPr>
              <w:rPr>
                <w:b/>
              </w:rPr>
            </w:pPr>
          </w:p>
        </w:tc>
        <w:tc>
          <w:tcPr>
            <w:tcW w:w="1768" w:type="dxa"/>
            <w:shd w:val="clear" w:color="auto" w:fill="auto"/>
          </w:tcPr>
          <w:p w:rsidR="00B62B02" w:rsidRPr="00D41148" w:rsidRDefault="00F47AA0" w:rsidP="00317D50">
            <w:pPr>
              <w:rPr>
                <w:b/>
              </w:rPr>
            </w:pPr>
            <w:r>
              <w:rPr>
                <w:b/>
              </w:rPr>
              <w:t>1</w:t>
            </w:r>
          </w:p>
        </w:tc>
      </w:tr>
      <w:tr w:rsidR="00B62B02" w:rsidRPr="00D41148" w:rsidTr="00317D50">
        <w:tc>
          <w:tcPr>
            <w:tcW w:w="5304" w:type="dxa"/>
            <w:shd w:val="clear" w:color="auto" w:fill="auto"/>
          </w:tcPr>
          <w:p w:rsidR="00B62B02" w:rsidRPr="00533426" w:rsidRDefault="00B62B02" w:rsidP="00317D50">
            <w:r w:rsidRPr="00533426">
              <w:t>İdari Personel</w:t>
            </w:r>
          </w:p>
        </w:tc>
        <w:tc>
          <w:tcPr>
            <w:tcW w:w="1768" w:type="dxa"/>
            <w:shd w:val="clear" w:color="auto" w:fill="auto"/>
          </w:tcPr>
          <w:p w:rsidR="00B62B02" w:rsidRPr="00D41148" w:rsidRDefault="00B62B02" w:rsidP="00317D50">
            <w:pPr>
              <w:rPr>
                <w:b/>
              </w:rPr>
            </w:pPr>
          </w:p>
        </w:tc>
        <w:tc>
          <w:tcPr>
            <w:tcW w:w="1768" w:type="dxa"/>
            <w:shd w:val="clear" w:color="auto" w:fill="auto"/>
          </w:tcPr>
          <w:p w:rsidR="00B62B02" w:rsidRPr="00D41148" w:rsidRDefault="00B62B02" w:rsidP="00317D50">
            <w:pPr>
              <w:rPr>
                <w:b/>
              </w:rPr>
            </w:pPr>
          </w:p>
        </w:tc>
        <w:tc>
          <w:tcPr>
            <w:tcW w:w="1768" w:type="dxa"/>
            <w:shd w:val="clear" w:color="auto" w:fill="auto"/>
          </w:tcPr>
          <w:p w:rsidR="00B62B02" w:rsidRPr="00D41148" w:rsidRDefault="00F47AA0" w:rsidP="00317D50">
            <w:pPr>
              <w:rPr>
                <w:b/>
              </w:rPr>
            </w:pPr>
            <w:r>
              <w:rPr>
                <w:b/>
              </w:rPr>
              <w:t>2</w:t>
            </w:r>
          </w:p>
        </w:tc>
      </w:tr>
      <w:tr w:rsidR="00B62B02" w:rsidRPr="00D41148" w:rsidTr="00317D50">
        <w:tc>
          <w:tcPr>
            <w:tcW w:w="5304" w:type="dxa"/>
            <w:shd w:val="clear" w:color="auto" w:fill="auto"/>
          </w:tcPr>
          <w:p w:rsidR="00B62B02" w:rsidRPr="00533426" w:rsidRDefault="00B62B02" w:rsidP="00317D50">
            <w:r w:rsidRPr="00533426">
              <w:t>Yardımcı Personel</w:t>
            </w:r>
          </w:p>
        </w:tc>
        <w:tc>
          <w:tcPr>
            <w:tcW w:w="1768" w:type="dxa"/>
            <w:shd w:val="clear" w:color="auto" w:fill="auto"/>
          </w:tcPr>
          <w:p w:rsidR="00B62B02" w:rsidRPr="00D41148" w:rsidRDefault="00B62B02" w:rsidP="00317D50">
            <w:pPr>
              <w:rPr>
                <w:b/>
              </w:rPr>
            </w:pPr>
          </w:p>
        </w:tc>
        <w:tc>
          <w:tcPr>
            <w:tcW w:w="1768" w:type="dxa"/>
            <w:shd w:val="clear" w:color="auto" w:fill="auto"/>
          </w:tcPr>
          <w:p w:rsidR="00B62B02" w:rsidRPr="00D41148" w:rsidRDefault="00B62B02" w:rsidP="00317D50">
            <w:pPr>
              <w:rPr>
                <w:b/>
              </w:rPr>
            </w:pPr>
            <w:r>
              <w:rPr>
                <w:b/>
              </w:rPr>
              <w:t>5</w:t>
            </w:r>
          </w:p>
        </w:tc>
        <w:tc>
          <w:tcPr>
            <w:tcW w:w="1768" w:type="dxa"/>
            <w:shd w:val="clear" w:color="auto" w:fill="auto"/>
          </w:tcPr>
          <w:p w:rsidR="00B62B02" w:rsidRPr="00D41148" w:rsidRDefault="00F47AA0" w:rsidP="00317D50">
            <w:pPr>
              <w:rPr>
                <w:b/>
              </w:rPr>
            </w:pPr>
            <w:r>
              <w:rPr>
                <w:b/>
              </w:rPr>
              <w:t>5</w:t>
            </w:r>
          </w:p>
        </w:tc>
      </w:tr>
      <w:tr w:rsidR="00B62B02" w:rsidRPr="00D41148" w:rsidTr="00317D50">
        <w:tc>
          <w:tcPr>
            <w:tcW w:w="5304" w:type="dxa"/>
            <w:shd w:val="clear" w:color="auto" w:fill="auto"/>
          </w:tcPr>
          <w:p w:rsidR="00B62B02" w:rsidRPr="00533426" w:rsidRDefault="00B62B02" w:rsidP="00317D50">
            <w:r>
              <w:t>Güvenlik Personeli</w:t>
            </w:r>
          </w:p>
        </w:tc>
        <w:tc>
          <w:tcPr>
            <w:tcW w:w="1768" w:type="dxa"/>
            <w:shd w:val="clear" w:color="auto" w:fill="auto"/>
          </w:tcPr>
          <w:p w:rsidR="00B62B02" w:rsidRPr="00D41148" w:rsidRDefault="00F47AA0" w:rsidP="00317D50">
            <w:pPr>
              <w:rPr>
                <w:b/>
              </w:rPr>
            </w:pPr>
            <w:r>
              <w:rPr>
                <w:b/>
              </w:rPr>
              <w:t>0</w:t>
            </w:r>
          </w:p>
        </w:tc>
        <w:tc>
          <w:tcPr>
            <w:tcW w:w="1768" w:type="dxa"/>
            <w:shd w:val="clear" w:color="auto" w:fill="auto"/>
          </w:tcPr>
          <w:p w:rsidR="00B62B02" w:rsidRPr="00D41148" w:rsidRDefault="00F47AA0" w:rsidP="00317D50">
            <w:pPr>
              <w:rPr>
                <w:b/>
              </w:rPr>
            </w:pPr>
            <w:r>
              <w:rPr>
                <w:b/>
              </w:rPr>
              <w:t>0</w:t>
            </w:r>
          </w:p>
        </w:tc>
        <w:tc>
          <w:tcPr>
            <w:tcW w:w="1768" w:type="dxa"/>
            <w:shd w:val="clear" w:color="auto" w:fill="auto"/>
          </w:tcPr>
          <w:p w:rsidR="00B62B02" w:rsidRPr="00D41148" w:rsidRDefault="00F47AA0" w:rsidP="00317D50">
            <w:pPr>
              <w:rPr>
                <w:b/>
              </w:rPr>
            </w:pPr>
            <w:r>
              <w:rPr>
                <w:b/>
              </w:rPr>
              <w:t>0</w:t>
            </w:r>
          </w:p>
        </w:tc>
      </w:tr>
      <w:tr w:rsidR="00B62B02" w:rsidRPr="00D41148" w:rsidTr="00317D50">
        <w:tc>
          <w:tcPr>
            <w:tcW w:w="5304" w:type="dxa"/>
            <w:shd w:val="clear" w:color="auto" w:fill="auto"/>
          </w:tcPr>
          <w:p w:rsidR="00B62B02" w:rsidRPr="00D41148" w:rsidRDefault="00B62B02" w:rsidP="005C23C2">
            <w:pPr>
              <w:rPr>
                <w:b/>
              </w:rPr>
            </w:pPr>
            <w:r w:rsidRPr="00D41148">
              <w:rPr>
                <w:b/>
              </w:rPr>
              <w:t>Toplam Çalışan Sayıları</w:t>
            </w:r>
          </w:p>
        </w:tc>
        <w:tc>
          <w:tcPr>
            <w:tcW w:w="1768" w:type="dxa"/>
            <w:shd w:val="clear" w:color="auto" w:fill="auto"/>
          </w:tcPr>
          <w:p w:rsidR="00B62B02" w:rsidRPr="00D41148" w:rsidRDefault="005C23C2" w:rsidP="00317D50">
            <w:pPr>
              <w:rPr>
                <w:b/>
              </w:rPr>
            </w:pPr>
            <w:r>
              <w:rPr>
                <w:b/>
              </w:rPr>
              <w:t>2</w:t>
            </w:r>
          </w:p>
        </w:tc>
        <w:tc>
          <w:tcPr>
            <w:tcW w:w="1768" w:type="dxa"/>
            <w:shd w:val="clear" w:color="auto" w:fill="auto"/>
          </w:tcPr>
          <w:p w:rsidR="00B62B02" w:rsidRPr="00D41148" w:rsidRDefault="005C23C2" w:rsidP="00317D50">
            <w:pPr>
              <w:rPr>
                <w:b/>
              </w:rPr>
            </w:pPr>
            <w:r>
              <w:rPr>
                <w:b/>
              </w:rPr>
              <w:t>17</w:t>
            </w:r>
          </w:p>
        </w:tc>
        <w:tc>
          <w:tcPr>
            <w:tcW w:w="1768" w:type="dxa"/>
            <w:shd w:val="clear" w:color="auto" w:fill="auto"/>
          </w:tcPr>
          <w:p w:rsidR="00B62B02" w:rsidRPr="00D41148" w:rsidRDefault="0049131B" w:rsidP="00317D50">
            <w:pPr>
              <w:rPr>
                <w:b/>
              </w:rPr>
            </w:pPr>
            <w:r>
              <w:rPr>
                <w:b/>
              </w:rPr>
              <w:t>19</w:t>
            </w:r>
          </w:p>
        </w:tc>
      </w:tr>
    </w:tbl>
    <w:p w:rsidR="00B62B02" w:rsidRPr="00FF5561" w:rsidRDefault="00B62B02" w:rsidP="00B62B02">
      <w:pPr>
        <w:rPr>
          <w:b/>
        </w:rPr>
      </w:pPr>
    </w:p>
    <w:p w:rsidR="00B62B02" w:rsidRPr="00A47F2F" w:rsidRDefault="00B62B02" w:rsidP="00B62B02">
      <w:pPr>
        <w:tabs>
          <w:tab w:val="left" w:pos="426"/>
        </w:tabs>
        <w:spacing w:after="0"/>
        <w:jc w:val="both"/>
        <w:rPr>
          <w:rFonts w:cs="Calibri"/>
          <w:b/>
          <w:szCs w:val="24"/>
        </w:rPr>
      </w:pPr>
    </w:p>
    <w:p w:rsidR="00B62B02" w:rsidRDefault="00B62B02" w:rsidP="00B62B02">
      <w:pPr>
        <w:pStyle w:val="Balk3"/>
      </w:pPr>
      <w:r>
        <w:t>Okulumuz Bina ve Alanları</w:t>
      </w:r>
    </w:p>
    <w:p w:rsidR="00B62B02" w:rsidRDefault="00B62B02" w:rsidP="00B62B02">
      <w:pPr>
        <w:tabs>
          <w:tab w:val="left" w:pos="426"/>
        </w:tabs>
        <w:spacing w:after="0"/>
        <w:jc w:val="both"/>
        <w:rPr>
          <w:rFonts w:cs="Calibri"/>
          <w:b/>
          <w:szCs w:val="24"/>
        </w:rPr>
      </w:pPr>
      <w:r>
        <w:tab/>
      </w:r>
      <w:r w:rsidRPr="00E67FCA">
        <w:t>Okulumuzun binası ile açık ve kapalı alanlarına ilişkin temel bilgiler altta yer almaktadır.</w:t>
      </w:r>
    </w:p>
    <w:p w:rsidR="00B62B02" w:rsidRDefault="00B62B02" w:rsidP="00B62B02">
      <w:pPr>
        <w:tabs>
          <w:tab w:val="left" w:pos="426"/>
        </w:tabs>
        <w:spacing w:after="0"/>
        <w:jc w:val="both"/>
        <w:rPr>
          <w:rFonts w:cs="Calibri"/>
          <w:b/>
          <w:szCs w:val="24"/>
        </w:rPr>
      </w:pPr>
    </w:p>
    <w:p w:rsidR="00B62B02" w:rsidRDefault="00B62B02" w:rsidP="00B62B02">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B62B02" w:rsidRPr="00D41148" w:rsidTr="00317D50">
        <w:tc>
          <w:tcPr>
            <w:tcW w:w="3259" w:type="pct"/>
            <w:gridSpan w:val="2"/>
            <w:shd w:val="clear" w:color="auto" w:fill="auto"/>
          </w:tcPr>
          <w:p w:rsidR="00B62B02" w:rsidRPr="00D41148" w:rsidRDefault="00B62B02" w:rsidP="00317D50">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B62B02" w:rsidRPr="00D41148" w:rsidRDefault="00B62B02" w:rsidP="00317D50">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B62B02" w:rsidRPr="00D41148" w:rsidRDefault="00B62B02" w:rsidP="00317D50">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B62B02" w:rsidRPr="00D41148" w:rsidRDefault="00B62B02" w:rsidP="00317D50">
            <w:pPr>
              <w:tabs>
                <w:tab w:val="left" w:pos="426"/>
              </w:tabs>
              <w:spacing w:after="0"/>
              <w:jc w:val="both"/>
              <w:rPr>
                <w:rFonts w:cs="Calibri"/>
                <w:b/>
                <w:szCs w:val="24"/>
              </w:rPr>
            </w:pPr>
            <w:r w:rsidRPr="00D41148">
              <w:rPr>
                <w:rFonts w:cs="Calibri"/>
                <w:b/>
                <w:szCs w:val="24"/>
              </w:rPr>
              <w:t>Yok</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4</w:t>
            </w:r>
          </w:p>
        </w:tc>
        <w:tc>
          <w:tcPr>
            <w:tcW w:w="1161"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c>
          <w:tcPr>
            <w:tcW w:w="263" w:type="pct"/>
            <w:shd w:val="clear" w:color="auto" w:fill="auto"/>
          </w:tcPr>
          <w:p w:rsidR="00B62B02" w:rsidRPr="00D41148" w:rsidRDefault="00B62B02" w:rsidP="00317D50">
            <w:pPr>
              <w:tabs>
                <w:tab w:val="left" w:pos="426"/>
              </w:tabs>
              <w:spacing w:after="0"/>
              <w:jc w:val="both"/>
              <w:rPr>
                <w:rFonts w:cs="Calibri"/>
                <w:b/>
                <w:szCs w:val="24"/>
              </w:rPr>
            </w:pP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5</w:t>
            </w:r>
          </w:p>
        </w:tc>
        <w:tc>
          <w:tcPr>
            <w:tcW w:w="1161"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43</w:t>
            </w:r>
            <w:r w:rsidRPr="00D41148">
              <w:rPr>
                <w:rFonts w:cs="Calibri"/>
                <w:bCs/>
                <w:color w:val="000000"/>
                <w:sz w:val="20"/>
                <w:szCs w:val="24"/>
              </w:rPr>
              <w:t xml:space="preserve"> m2</w:t>
            </w:r>
          </w:p>
        </w:tc>
        <w:tc>
          <w:tcPr>
            <w:tcW w:w="1161"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5</w:t>
            </w:r>
          </w:p>
        </w:tc>
        <w:tc>
          <w:tcPr>
            <w:tcW w:w="1161"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10</w:t>
            </w:r>
          </w:p>
        </w:tc>
        <w:tc>
          <w:tcPr>
            <w:tcW w:w="1161"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 xml:space="preserve">43 </w:t>
            </w:r>
            <w:r w:rsidRPr="00D41148">
              <w:rPr>
                <w:rFonts w:cs="Calibri"/>
                <w:bCs/>
                <w:color w:val="000000"/>
                <w:sz w:val="20"/>
                <w:szCs w:val="24"/>
              </w:rPr>
              <w:t xml:space="preserve"> m2</w:t>
            </w:r>
          </w:p>
        </w:tc>
        <w:tc>
          <w:tcPr>
            <w:tcW w:w="1161"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 xml:space="preserve">12 </w:t>
            </w:r>
            <w:r w:rsidRPr="00D41148">
              <w:rPr>
                <w:rFonts w:cs="Calibri"/>
                <w:bCs/>
                <w:color w:val="000000"/>
                <w:sz w:val="20"/>
                <w:szCs w:val="24"/>
              </w:rPr>
              <w:t>m2</w:t>
            </w:r>
          </w:p>
        </w:tc>
        <w:tc>
          <w:tcPr>
            <w:tcW w:w="1161" w:type="pct"/>
            <w:shd w:val="clear" w:color="auto" w:fill="auto"/>
          </w:tcPr>
          <w:p w:rsidR="00B62B02" w:rsidRPr="00D41148" w:rsidRDefault="00B62B02" w:rsidP="00317D50">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194</w:t>
            </w:r>
            <w:r w:rsidRPr="00D41148">
              <w:rPr>
                <w:rFonts w:cs="Calibri"/>
                <w:bCs/>
                <w:color w:val="000000"/>
                <w:sz w:val="20"/>
                <w:szCs w:val="24"/>
              </w:rPr>
              <w:t xml:space="preserve"> m2</w:t>
            </w:r>
          </w:p>
        </w:tc>
        <w:tc>
          <w:tcPr>
            <w:tcW w:w="1161" w:type="pct"/>
            <w:shd w:val="clear" w:color="auto" w:fill="auto"/>
          </w:tcPr>
          <w:p w:rsidR="00B62B02" w:rsidRPr="00D41148" w:rsidRDefault="00B62B02" w:rsidP="00317D50">
            <w:pPr>
              <w:tabs>
                <w:tab w:val="left" w:pos="426"/>
              </w:tabs>
              <w:spacing w:after="0"/>
              <w:jc w:val="both"/>
              <w:rPr>
                <w:rFonts w:cs="Calibri"/>
                <w:szCs w:val="24"/>
              </w:rPr>
            </w:pPr>
            <w:r>
              <w:rPr>
                <w:rFonts w:cs="Calibri"/>
                <w:szCs w:val="24"/>
              </w:rPr>
              <w:t>Pansiyon</w:t>
            </w: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380</w:t>
            </w:r>
            <w:r w:rsidRPr="00D41148">
              <w:rPr>
                <w:rFonts w:cs="Calibri"/>
                <w:bCs/>
                <w:color w:val="000000"/>
                <w:sz w:val="20"/>
                <w:szCs w:val="24"/>
              </w:rPr>
              <w:t xml:space="preserve"> m2</w:t>
            </w:r>
          </w:p>
        </w:tc>
        <w:tc>
          <w:tcPr>
            <w:tcW w:w="1161" w:type="pct"/>
            <w:shd w:val="clear" w:color="auto" w:fill="auto"/>
          </w:tcPr>
          <w:p w:rsidR="00B62B02" w:rsidRPr="00D41148" w:rsidRDefault="00B62B02" w:rsidP="00317D50">
            <w:pPr>
              <w:tabs>
                <w:tab w:val="left" w:pos="426"/>
              </w:tabs>
              <w:spacing w:after="0"/>
              <w:jc w:val="both"/>
              <w:rPr>
                <w:rFonts w:cs="Calibri"/>
                <w:szCs w:val="24"/>
              </w:rPr>
            </w:pP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194</w:t>
            </w:r>
            <w:r w:rsidRPr="00D41148">
              <w:rPr>
                <w:rFonts w:cs="Calibri"/>
                <w:bCs/>
                <w:color w:val="000000"/>
                <w:sz w:val="20"/>
                <w:szCs w:val="24"/>
              </w:rPr>
              <w:t xml:space="preserve"> m2</w:t>
            </w:r>
          </w:p>
        </w:tc>
        <w:tc>
          <w:tcPr>
            <w:tcW w:w="1161" w:type="pct"/>
            <w:shd w:val="clear" w:color="auto" w:fill="auto"/>
          </w:tcPr>
          <w:p w:rsidR="00B62B02" w:rsidRPr="00D41148" w:rsidRDefault="00B62B02" w:rsidP="00317D50">
            <w:pPr>
              <w:tabs>
                <w:tab w:val="left" w:pos="426"/>
              </w:tabs>
              <w:spacing w:after="0"/>
              <w:jc w:val="both"/>
              <w:rPr>
                <w:rFonts w:cs="Calibri"/>
                <w:szCs w:val="24"/>
              </w:rPr>
            </w:pP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85</w:t>
            </w:r>
            <w:r w:rsidRPr="00D41148">
              <w:rPr>
                <w:rFonts w:cs="Calibri"/>
                <w:bCs/>
                <w:color w:val="000000"/>
                <w:sz w:val="20"/>
                <w:szCs w:val="24"/>
              </w:rPr>
              <w:t xml:space="preserve"> m2</w:t>
            </w:r>
          </w:p>
        </w:tc>
        <w:tc>
          <w:tcPr>
            <w:tcW w:w="1161" w:type="pct"/>
            <w:shd w:val="clear" w:color="auto" w:fill="auto"/>
          </w:tcPr>
          <w:p w:rsidR="00B62B02" w:rsidRPr="00D41148" w:rsidRDefault="00B62B02" w:rsidP="00317D50">
            <w:pPr>
              <w:tabs>
                <w:tab w:val="left" w:pos="426"/>
              </w:tabs>
              <w:spacing w:after="0"/>
              <w:jc w:val="both"/>
              <w:rPr>
                <w:rFonts w:cs="Calibri"/>
                <w:szCs w:val="24"/>
              </w:rPr>
            </w:pP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w:t>
            </w:r>
          </w:p>
        </w:tc>
        <w:tc>
          <w:tcPr>
            <w:tcW w:w="1161" w:type="pct"/>
            <w:shd w:val="clear" w:color="auto" w:fill="auto"/>
          </w:tcPr>
          <w:p w:rsidR="00B62B02" w:rsidRPr="00D41148" w:rsidRDefault="00B62B02" w:rsidP="00317D50">
            <w:pPr>
              <w:tabs>
                <w:tab w:val="left" w:pos="426"/>
              </w:tabs>
              <w:spacing w:after="0"/>
              <w:jc w:val="both"/>
              <w:rPr>
                <w:rFonts w:cs="Calibri"/>
                <w:szCs w:val="24"/>
              </w:rPr>
            </w:pP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B62B02" w:rsidRPr="00D41148" w:rsidRDefault="00B62B02" w:rsidP="00317D50">
            <w:pPr>
              <w:tabs>
                <w:tab w:val="left" w:pos="426"/>
              </w:tabs>
              <w:spacing w:after="0"/>
              <w:jc w:val="both"/>
              <w:rPr>
                <w:rFonts w:cs="Calibri"/>
                <w:b/>
                <w:szCs w:val="24"/>
              </w:rPr>
            </w:pPr>
            <w:r>
              <w:rPr>
                <w:rFonts w:cs="Calibri"/>
                <w:b/>
                <w:szCs w:val="24"/>
              </w:rPr>
              <w:t>5</w:t>
            </w:r>
          </w:p>
        </w:tc>
        <w:tc>
          <w:tcPr>
            <w:tcW w:w="1161" w:type="pct"/>
            <w:shd w:val="clear" w:color="auto" w:fill="auto"/>
          </w:tcPr>
          <w:p w:rsidR="00B62B02" w:rsidRPr="00D41148" w:rsidRDefault="00B62B02" w:rsidP="00317D50">
            <w:pPr>
              <w:tabs>
                <w:tab w:val="left" w:pos="426"/>
              </w:tabs>
              <w:spacing w:after="0"/>
              <w:jc w:val="both"/>
              <w:rPr>
                <w:rFonts w:cs="Calibri"/>
                <w:szCs w:val="24"/>
              </w:rPr>
            </w:pP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p>
        </w:tc>
      </w:tr>
      <w:tr w:rsidR="00B62B02" w:rsidRPr="00D41148" w:rsidTr="00317D50">
        <w:tc>
          <w:tcPr>
            <w:tcW w:w="2732" w:type="pct"/>
            <w:shd w:val="clear" w:color="auto" w:fill="auto"/>
          </w:tcPr>
          <w:p w:rsidR="00B62B02" w:rsidRPr="00D41148" w:rsidRDefault="00B62B02" w:rsidP="00317D50">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B62B02" w:rsidRPr="00D41148" w:rsidRDefault="00B62B02" w:rsidP="00317D50">
            <w:pPr>
              <w:tabs>
                <w:tab w:val="left" w:pos="426"/>
              </w:tabs>
              <w:spacing w:after="0"/>
              <w:jc w:val="both"/>
              <w:rPr>
                <w:rFonts w:cs="Calibri"/>
                <w:b/>
                <w:szCs w:val="24"/>
              </w:rPr>
            </w:pPr>
          </w:p>
        </w:tc>
        <w:tc>
          <w:tcPr>
            <w:tcW w:w="1161" w:type="pct"/>
            <w:shd w:val="clear" w:color="auto" w:fill="auto"/>
          </w:tcPr>
          <w:p w:rsidR="00B62B02" w:rsidRPr="00D41148" w:rsidRDefault="00B62B02" w:rsidP="00317D50">
            <w:pPr>
              <w:tabs>
                <w:tab w:val="left" w:pos="426"/>
              </w:tabs>
              <w:spacing w:after="0"/>
              <w:jc w:val="both"/>
              <w:rPr>
                <w:rFonts w:cs="Calibri"/>
                <w:szCs w:val="24"/>
              </w:rPr>
            </w:pPr>
          </w:p>
        </w:tc>
        <w:tc>
          <w:tcPr>
            <w:tcW w:w="317" w:type="pct"/>
            <w:shd w:val="clear" w:color="auto" w:fill="auto"/>
          </w:tcPr>
          <w:p w:rsidR="00B62B02" w:rsidRPr="00D41148" w:rsidRDefault="00B62B02" w:rsidP="00317D50">
            <w:pPr>
              <w:tabs>
                <w:tab w:val="left" w:pos="426"/>
              </w:tabs>
              <w:spacing w:after="0"/>
              <w:jc w:val="both"/>
              <w:rPr>
                <w:rFonts w:cs="Calibri"/>
                <w:b/>
                <w:szCs w:val="24"/>
              </w:rPr>
            </w:pPr>
          </w:p>
        </w:tc>
        <w:tc>
          <w:tcPr>
            <w:tcW w:w="263" w:type="pct"/>
            <w:shd w:val="clear" w:color="auto" w:fill="auto"/>
          </w:tcPr>
          <w:p w:rsidR="00B62B02" w:rsidRPr="00D41148" w:rsidRDefault="00B62B02" w:rsidP="00317D50">
            <w:pPr>
              <w:tabs>
                <w:tab w:val="left" w:pos="426"/>
              </w:tabs>
              <w:spacing w:after="0"/>
              <w:jc w:val="both"/>
              <w:rPr>
                <w:rFonts w:cs="Calibri"/>
                <w:b/>
                <w:szCs w:val="24"/>
              </w:rPr>
            </w:pPr>
          </w:p>
        </w:tc>
      </w:tr>
    </w:tbl>
    <w:p w:rsidR="00B62B02" w:rsidRDefault="00B62B02" w:rsidP="00B62B02">
      <w:pPr>
        <w:pStyle w:val="Balk3"/>
      </w:pPr>
    </w:p>
    <w:p w:rsidR="00B62B02" w:rsidRPr="00A47F2F" w:rsidRDefault="00B62B02" w:rsidP="00B62B02">
      <w:pPr>
        <w:pStyle w:val="Balk3"/>
      </w:pPr>
      <w:r>
        <w:t>Sınıf ve Öğrenci Bilgileri</w:t>
      </w:r>
    </w:p>
    <w:p w:rsidR="00B62B02" w:rsidRDefault="00B62B02" w:rsidP="00B62B02">
      <w:pPr>
        <w:tabs>
          <w:tab w:val="left" w:pos="426"/>
        </w:tabs>
        <w:spacing w:after="0"/>
        <w:jc w:val="both"/>
        <w:rPr>
          <w:szCs w:val="24"/>
        </w:rPr>
      </w:pPr>
      <w:r>
        <w:rPr>
          <w:szCs w:val="24"/>
        </w:rPr>
        <w:tab/>
        <w:t>Okulumuzda yer alan sınıfların öğrenci sayıları alttaki tabloda verilmiştir.</w:t>
      </w:r>
    </w:p>
    <w:p w:rsidR="00B62B02" w:rsidRDefault="00B62B02" w:rsidP="00B62B02">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842"/>
        <w:gridCol w:w="1701"/>
        <w:gridCol w:w="2694"/>
      </w:tblGrid>
      <w:tr w:rsidR="00B62B02" w:rsidRPr="00D41148" w:rsidTr="00317D50">
        <w:tc>
          <w:tcPr>
            <w:tcW w:w="5637" w:type="dxa"/>
            <w:shd w:val="clear" w:color="auto" w:fill="auto"/>
          </w:tcPr>
          <w:p w:rsidR="00B62B02" w:rsidRPr="0049131B" w:rsidRDefault="00B62B02" w:rsidP="00317D50">
            <w:pPr>
              <w:tabs>
                <w:tab w:val="left" w:pos="426"/>
              </w:tabs>
              <w:spacing w:after="0"/>
              <w:jc w:val="both"/>
              <w:rPr>
                <w:b/>
                <w:szCs w:val="24"/>
                <w:highlight w:val="yellow"/>
              </w:rPr>
            </w:pPr>
            <w:r w:rsidRPr="00872C73">
              <w:rPr>
                <w:b/>
                <w:szCs w:val="24"/>
              </w:rPr>
              <w:t>SINIFI</w:t>
            </w:r>
          </w:p>
        </w:tc>
        <w:tc>
          <w:tcPr>
            <w:tcW w:w="1842" w:type="dxa"/>
            <w:shd w:val="clear" w:color="auto" w:fill="auto"/>
          </w:tcPr>
          <w:p w:rsidR="00B62B02" w:rsidRPr="00872C73" w:rsidRDefault="00B62B02" w:rsidP="00317D50">
            <w:pPr>
              <w:tabs>
                <w:tab w:val="left" w:pos="426"/>
              </w:tabs>
              <w:spacing w:after="0"/>
              <w:jc w:val="both"/>
              <w:rPr>
                <w:szCs w:val="24"/>
              </w:rPr>
            </w:pPr>
            <w:r w:rsidRPr="00872C73">
              <w:rPr>
                <w:szCs w:val="24"/>
              </w:rPr>
              <w:t>Kız</w:t>
            </w:r>
          </w:p>
        </w:tc>
        <w:tc>
          <w:tcPr>
            <w:tcW w:w="1701" w:type="dxa"/>
            <w:shd w:val="clear" w:color="auto" w:fill="auto"/>
          </w:tcPr>
          <w:p w:rsidR="00B62B02" w:rsidRPr="00872C73" w:rsidRDefault="00B62B02" w:rsidP="00317D50">
            <w:pPr>
              <w:tabs>
                <w:tab w:val="left" w:pos="426"/>
              </w:tabs>
              <w:spacing w:after="0"/>
              <w:jc w:val="both"/>
              <w:rPr>
                <w:szCs w:val="24"/>
              </w:rPr>
            </w:pPr>
            <w:r w:rsidRPr="00872C73">
              <w:rPr>
                <w:szCs w:val="24"/>
              </w:rPr>
              <w:t>Erkek</w:t>
            </w:r>
          </w:p>
        </w:tc>
        <w:tc>
          <w:tcPr>
            <w:tcW w:w="2694" w:type="dxa"/>
            <w:tcBorders>
              <w:right w:val="single" w:sz="12" w:space="0" w:color="auto"/>
            </w:tcBorders>
            <w:shd w:val="clear" w:color="auto" w:fill="auto"/>
          </w:tcPr>
          <w:p w:rsidR="00B62B02" w:rsidRPr="00872C73" w:rsidRDefault="00B62B02" w:rsidP="00317D50">
            <w:pPr>
              <w:tabs>
                <w:tab w:val="left" w:pos="426"/>
              </w:tabs>
              <w:spacing w:after="0"/>
              <w:jc w:val="both"/>
              <w:rPr>
                <w:b/>
                <w:szCs w:val="24"/>
              </w:rPr>
            </w:pPr>
            <w:r w:rsidRPr="00872C73">
              <w:rPr>
                <w:b/>
                <w:szCs w:val="24"/>
              </w:rPr>
              <w:t>Toplam</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BULUT SABAH</w:t>
            </w:r>
          </w:p>
          <w:p w:rsidR="00B62B02" w:rsidRPr="0049131B" w:rsidRDefault="00872C73" w:rsidP="00317D50">
            <w:pPr>
              <w:tabs>
                <w:tab w:val="left" w:pos="426"/>
              </w:tabs>
              <w:spacing w:after="0"/>
              <w:jc w:val="both"/>
              <w:rPr>
                <w:sz w:val="20"/>
                <w:szCs w:val="20"/>
                <w:highlight w:val="yellow"/>
              </w:rPr>
            </w:pPr>
            <w:r>
              <w:rPr>
                <w:sz w:val="20"/>
                <w:szCs w:val="20"/>
              </w:rPr>
              <w:t>(4</w:t>
            </w:r>
            <w:r w:rsidR="00B62B02" w:rsidRPr="00872C73">
              <w:rPr>
                <w:sz w:val="20"/>
                <w:szCs w:val="20"/>
              </w:rPr>
              <w:t xml:space="preserve"> YAŞ A ŞUBESİ</w:t>
            </w:r>
            <w:r w:rsidR="00B62B02" w:rsidRPr="0049131B">
              <w:rPr>
                <w:sz w:val="20"/>
                <w:szCs w:val="20"/>
                <w:highlight w:val="yellow"/>
              </w:rPr>
              <w:t>)</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7</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9</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16</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GÖKKUŞAĞI SABAH</w:t>
            </w:r>
          </w:p>
          <w:p w:rsidR="00B62B02" w:rsidRPr="00872C73" w:rsidRDefault="00B62B02" w:rsidP="00317D50">
            <w:pPr>
              <w:tabs>
                <w:tab w:val="left" w:pos="426"/>
              </w:tabs>
              <w:spacing w:after="0"/>
              <w:jc w:val="both"/>
              <w:rPr>
                <w:sz w:val="20"/>
                <w:szCs w:val="20"/>
              </w:rPr>
            </w:pPr>
            <w:r w:rsidRPr="00872C73">
              <w:rPr>
                <w:sz w:val="20"/>
                <w:szCs w:val="20"/>
              </w:rPr>
              <w:t>(4 YAŞ A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12</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7</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19</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YILDIZ SABAH</w:t>
            </w:r>
          </w:p>
          <w:p w:rsidR="00B62B02" w:rsidRPr="00872C73" w:rsidRDefault="00B62B02" w:rsidP="00317D50">
            <w:pPr>
              <w:tabs>
                <w:tab w:val="left" w:pos="426"/>
              </w:tabs>
              <w:spacing w:after="0"/>
              <w:jc w:val="both"/>
              <w:rPr>
                <w:sz w:val="20"/>
                <w:szCs w:val="20"/>
              </w:rPr>
            </w:pPr>
            <w:r w:rsidRPr="00872C73">
              <w:rPr>
                <w:sz w:val="20"/>
                <w:szCs w:val="20"/>
              </w:rPr>
              <w:t>(4 YAŞ B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8</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6</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14</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GÜNEŞ SABAH</w:t>
            </w:r>
          </w:p>
          <w:p w:rsidR="00B62B02" w:rsidRPr="00872C73" w:rsidRDefault="00B62B02" w:rsidP="00317D50">
            <w:pPr>
              <w:tabs>
                <w:tab w:val="left" w:pos="426"/>
              </w:tabs>
              <w:spacing w:after="0"/>
              <w:jc w:val="both"/>
              <w:rPr>
                <w:sz w:val="20"/>
                <w:szCs w:val="20"/>
              </w:rPr>
            </w:pPr>
            <w:r w:rsidRPr="00872C73">
              <w:rPr>
                <w:sz w:val="20"/>
                <w:szCs w:val="20"/>
              </w:rPr>
              <w:t>(5 YAŞ A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4</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19</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23</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BULUT ÖĞLEN</w:t>
            </w:r>
          </w:p>
          <w:p w:rsidR="00B62B02" w:rsidRPr="00872C73" w:rsidRDefault="00872C73" w:rsidP="00317D50">
            <w:pPr>
              <w:tabs>
                <w:tab w:val="left" w:pos="426"/>
              </w:tabs>
              <w:spacing w:after="0"/>
              <w:jc w:val="both"/>
              <w:rPr>
                <w:sz w:val="20"/>
                <w:szCs w:val="20"/>
              </w:rPr>
            </w:pPr>
            <w:r>
              <w:rPr>
                <w:sz w:val="20"/>
                <w:szCs w:val="20"/>
              </w:rPr>
              <w:t>(5 YAŞ A</w:t>
            </w:r>
            <w:r w:rsidR="00B62B02" w:rsidRPr="00872C73">
              <w:rPr>
                <w:sz w:val="20"/>
                <w:szCs w:val="20"/>
              </w:rPr>
              <w:t xml:space="preserve">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13</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10</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23</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GÖKKUŞAĞI ÖĞLEN</w:t>
            </w:r>
          </w:p>
          <w:p w:rsidR="00B62B02" w:rsidRPr="00872C73" w:rsidRDefault="00872C73" w:rsidP="00317D50">
            <w:pPr>
              <w:tabs>
                <w:tab w:val="left" w:pos="426"/>
              </w:tabs>
              <w:spacing w:after="0"/>
              <w:jc w:val="both"/>
              <w:rPr>
                <w:sz w:val="20"/>
                <w:szCs w:val="20"/>
              </w:rPr>
            </w:pPr>
            <w:r>
              <w:rPr>
                <w:sz w:val="20"/>
                <w:szCs w:val="20"/>
              </w:rPr>
              <w:t>(5 YAŞ B</w:t>
            </w:r>
            <w:r w:rsidR="00B62B02" w:rsidRPr="00872C73">
              <w:rPr>
                <w:sz w:val="20"/>
                <w:szCs w:val="20"/>
              </w:rPr>
              <w:t xml:space="preserve">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13</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13</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26</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YILDIZ ÖĞLEN</w:t>
            </w:r>
          </w:p>
          <w:p w:rsidR="00B62B02" w:rsidRPr="00872C73" w:rsidRDefault="00B62B02" w:rsidP="00317D50">
            <w:pPr>
              <w:tabs>
                <w:tab w:val="left" w:pos="426"/>
              </w:tabs>
              <w:spacing w:after="0"/>
              <w:jc w:val="both"/>
              <w:rPr>
                <w:sz w:val="20"/>
                <w:szCs w:val="20"/>
              </w:rPr>
            </w:pPr>
            <w:r w:rsidRPr="00872C73">
              <w:rPr>
                <w:sz w:val="20"/>
                <w:szCs w:val="20"/>
              </w:rPr>
              <w:t>(5 YAŞ D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12</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13</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25</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GÜNEŞ ÖĞLEN</w:t>
            </w:r>
          </w:p>
          <w:p w:rsidR="00B62B02" w:rsidRPr="00872C73" w:rsidRDefault="00B62B02" w:rsidP="00317D50">
            <w:pPr>
              <w:tabs>
                <w:tab w:val="left" w:pos="426"/>
              </w:tabs>
              <w:spacing w:after="0"/>
              <w:jc w:val="both"/>
              <w:rPr>
                <w:sz w:val="20"/>
                <w:szCs w:val="20"/>
              </w:rPr>
            </w:pPr>
            <w:r w:rsidRPr="00872C73">
              <w:rPr>
                <w:sz w:val="20"/>
                <w:szCs w:val="20"/>
              </w:rPr>
              <w:t>(5 YAŞ E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13</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11</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24</w:t>
            </w:r>
          </w:p>
        </w:tc>
      </w:tr>
      <w:tr w:rsidR="00B62B02" w:rsidRPr="00D41148" w:rsidTr="00317D50">
        <w:tc>
          <w:tcPr>
            <w:tcW w:w="5637" w:type="dxa"/>
            <w:shd w:val="clear" w:color="auto" w:fill="auto"/>
          </w:tcPr>
          <w:p w:rsidR="00B62B02" w:rsidRPr="00872C73" w:rsidRDefault="00B62B02" w:rsidP="00317D50">
            <w:pPr>
              <w:tabs>
                <w:tab w:val="left" w:pos="426"/>
              </w:tabs>
              <w:spacing w:after="0"/>
              <w:jc w:val="both"/>
              <w:rPr>
                <w:sz w:val="20"/>
                <w:szCs w:val="20"/>
              </w:rPr>
            </w:pPr>
            <w:r w:rsidRPr="00872C73">
              <w:rPr>
                <w:sz w:val="20"/>
                <w:szCs w:val="20"/>
              </w:rPr>
              <w:t>ÖZEL EĞİTİM SABAH</w:t>
            </w:r>
          </w:p>
          <w:p w:rsidR="00B62B02" w:rsidRPr="00872C73" w:rsidRDefault="00B62B02" w:rsidP="00317D50">
            <w:pPr>
              <w:tabs>
                <w:tab w:val="left" w:pos="426"/>
              </w:tabs>
              <w:spacing w:after="0"/>
              <w:jc w:val="both"/>
              <w:rPr>
                <w:sz w:val="20"/>
                <w:szCs w:val="20"/>
              </w:rPr>
            </w:pPr>
            <w:r w:rsidRPr="00872C73">
              <w:rPr>
                <w:sz w:val="20"/>
                <w:szCs w:val="20"/>
              </w:rPr>
              <w:t>(A ŞUBESİ)</w:t>
            </w:r>
          </w:p>
        </w:tc>
        <w:tc>
          <w:tcPr>
            <w:tcW w:w="1842" w:type="dxa"/>
            <w:shd w:val="clear" w:color="auto" w:fill="auto"/>
          </w:tcPr>
          <w:p w:rsidR="00B62B02" w:rsidRPr="00872C73" w:rsidRDefault="00872C73" w:rsidP="00317D50">
            <w:pPr>
              <w:tabs>
                <w:tab w:val="left" w:pos="426"/>
              </w:tabs>
              <w:spacing w:after="0"/>
              <w:jc w:val="both"/>
              <w:rPr>
                <w:szCs w:val="24"/>
              </w:rPr>
            </w:pPr>
            <w:r>
              <w:rPr>
                <w:szCs w:val="24"/>
              </w:rPr>
              <w:t>1</w:t>
            </w:r>
          </w:p>
        </w:tc>
        <w:tc>
          <w:tcPr>
            <w:tcW w:w="1701" w:type="dxa"/>
            <w:shd w:val="clear" w:color="auto" w:fill="auto"/>
          </w:tcPr>
          <w:p w:rsidR="00B62B02" w:rsidRPr="00872C73" w:rsidRDefault="00872C73" w:rsidP="00317D50">
            <w:pPr>
              <w:tabs>
                <w:tab w:val="left" w:pos="426"/>
              </w:tabs>
              <w:spacing w:after="0"/>
              <w:jc w:val="both"/>
              <w:rPr>
                <w:szCs w:val="24"/>
              </w:rPr>
            </w:pPr>
            <w:r>
              <w:rPr>
                <w:szCs w:val="24"/>
              </w:rPr>
              <w:t>3</w:t>
            </w:r>
          </w:p>
        </w:tc>
        <w:tc>
          <w:tcPr>
            <w:tcW w:w="2694" w:type="dxa"/>
            <w:tcBorders>
              <w:right w:val="single" w:sz="12" w:space="0" w:color="auto"/>
            </w:tcBorders>
            <w:shd w:val="clear" w:color="auto" w:fill="auto"/>
          </w:tcPr>
          <w:p w:rsidR="00B62B02" w:rsidRPr="00872C73" w:rsidRDefault="00872C73" w:rsidP="00317D50">
            <w:pPr>
              <w:tabs>
                <w:tab w:val="left" w:pos="426"/>
              </w:tabs>
              <w:spacing w:after="0"/>
              <w:jc w:val="both"/>
              <w:rPr>
                <w:szCs w:val="24"/>
              </w:rPr>
            </w:pPr>
            <w:r>
              <w:rPr>
                <w:szCs w:val="24"/>
              </w:rPr>
              <w:t>4</w:t>
            </w:r>
          </w:p>
        </w:tc>
      </w:tr>
    </w:tbl>
    <w:p w:rsidR="00B62B02" w:rsidRDefault="00B62B02" w:rsidP="00B62B02">
      <w:pPr>
        <w:tabs>
          <w:tab w:val="left" w:pos="426"/>
        </w:tabs>
        <w:spacing w:after="0"/>
        <w:jc w:val="both"/>
        <w:rPr>
          <w:szCs w:val="24"/>
        </w:rPr>
      </w:pPr>
    </w:p>
    <w:p w:rsidR="00B62B02" w:rsidRDefault="00B62B02" w:rsidP="00B62B02">
      <w:pPr>
        <w:pStyle w:val="Balk3"/>
      </w:pPr>
      <w:r>
        <w:lastRenderedPageBreak/>
        <w:t>Donanım ve Teknolojik Kaynaklarımız</w:t>
      </w:r>
    </w:p>
    <w:p w:rsidR="00B62B02" w:rsidRDefault="00B62B02" w:rsidP="00B62B02">
      <w:pPr>
        <w:ind w:firstLine="708"/>
      </w:pPr>
      <w:r>
        <w:t>Teknolojik kaynaklar başta olmak üzere okulumuzda bulunan çalışır durumdaki donanım malzemesine ilişkin bilgiye alttaki tabloda yer verilmiştir.</w:t>
      </w:r>
    </w:p>
    <w:p w:rsidR="00B62B02" w:rsidRDefault="00B62B02" w:rsidP="00B62B02"/>
    <w:p w:rsidR="00B62B02" w:rsidRPr="004962D0" w:rsidRDefault="00B62B02" w:rsidP="00B62B02">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B62B02" w:rsidTr="00317D50">
        <w:tc>
          <w:tcPr>
            <w:tcW w:w="4714" w:type="dxa"/>
            <w:shd w:val="clear" w:color="auto" w:fill="auto"/>
          </w:tcPr>
          <w:p w:rsidR="00B62B02" w:rsidRDefault="00B62B02" w:rsidP="00317D50">
            <w:r>
              <w:t>Akıllı Tahta Sayısı</w:t>
            </w:r>
          </w:p>
        </w:tc>
        <w:tc>
          <w:tcPr>
            <w:tcW w:w="2357" w:type="dxa"/>
            <w:shd w:val="clear" w:color="auto" w:fill="auto"/>
          </w:tcPr>
          <w:p w:rsidR="00B62B02" w:rsidRDefault="00B62B02" w:rsidP="00317D50">
            <w:r>
              <w:t>4</w:t>
            </w:r>
          </w:p>
        </w:tc>
        <w:tc>
          <w:tcPr>
            <w:tcW w:w="4715" w:type="dxa"/>
            <w:shd w:val="clear" w:color="auto" w:fill="auto"/>
          </w:tcPr>
          <w:p w:rsidR="00B62B02" w:rsidRDefault="00B62B02" w:rsidP="00317D50">
            <w:r>
              <w:t>TV Sayısı</w:t>
            </w:r>
          </w:p>
        </w:tc>
        <w:tc>
          <w:tcPr>
            <w:tcW w:w="2358" w:type="dxa"/>
            <w:shd w:val="clear" w:color="auto" w:fill="auto"/>
          </w:tcPr>
          <w:p w:rsidR="00B62B02" w:rsidRDefault="00B62B02" w:rsidP="00317D50">
            <w:r>
              <w:t>1</w:t>
            </w:r>
          </w:p>
        </w:tc>
      </w:tr>
      <w:tr w:rsidR="00B62B02" w:rsidTr="00317D50">
        <w:tc>
          <w:tcPr>
            <w:tcW w:w="4714" w:type="dxa"/>
            <w:shd w:val="clear" w:color="auto" w:fill="auto"/>
          </w:tcPr>
          <w:p w:rsidR="00B62B02" w:rsidRDefault="00B62B02" w:rsidP="00317D50">
            <w:r>
              <w:t>Masaüstü Bilgisayar Sayısı</w:t>
            </w:r>
          </w:p>
        </w:tc>
        <w:tc>
          <w:tcPr>
            <w:tcW w:w="2357" w:type="dxa"/>
            <w:shd w:val="clear" w:color="auto" w:fill="auto"/>
          </w:tcPr>
          <w:p w:rsidR="00B62B02" w:rsidRDefault="00B62B02" w:rsidP="00317D50">
            <w:r>
              <w:t>4</w:t>
            </w:r>
          </w:p>
        </w:tc>
        <w:tc>
          <w:tcPr>
            <w:tcW w:w="4715" w:type="dxa"/>
            <w:shd w:val="clear" w:color="auto" w:fill="auto"/>
          </w:tcPr>
          <w:p w:rsidR="00B62B02" w:rsidRDefault="00B62B02" w:rsidP="00317D50">
            <w:r>
              <w:t>Yazıcı Sayısı</w:t>
            </w:r>
          </w:p>
        </w:tc>
        <w:tc>
          <w:tcPr>
            <w:tcW w:w="2358" w:type="dxa"/>
            <w:shd w:val="clear" w:color="auto" w:fill="auto"/>
          </w:tcPr>
          <w:p w:rsidR="00B62B02" w:rsidRDefault="00B62B02" w:rsidP="00317D50">
            <w:r>
              <w:t>3</w:t>
            </w:r>
          </w:p>
        </w:tc>
      </w:tr>
      <w:tr w:rsidR="00B62B02" w:rsidTr="00317D50">
        <w:tc>
          <w:tcPr>
            <w:tcW w:w="4714" w:type="dxa"/>
            <w:shd w:val="clear" w:color="auto" w:fill="auto"/>
          </w:tcPr>
          <w:p w:rsidR="00B62B02" w:rsidRDefault="00B62B02" w:rsidP="00317D50">
            <w:r>
              <w:t>Taşınabilir Bilgisayar Sayısı</w:t>
            </w:r>
          </w:p>
        </w:tc>
        <w:tc>
          <w:tcPr>
            <w:tcW w:w="2357" w:type="dxa"/>
            <w:shd w:val="clear" w:color="auto" w:fill="auto"/>
          </w:tcPr>
          <w:p w:rsidR="00B62B02" w:rsidRDefault="00B62B02" w:rsidP="00317D50">
            <w:r>
              <w:t>6</w:t>
            </w:r>
          </w:p>
        </w:tc>
        <w:tc>
          <w:tcPr>
            <w:tcW w:w="4715" w:type="dxa"/>
            <w:shd w:val="clear" w:color="auto" w:fill="auto"/>
          </w:tcPr>
          <w:p w:rsidR="00B62B02" w:rsidRDefault="00B62B02" w:rsidP="00317D50">
            <w:r>
              <w:t>Fotokopi Makinası Sayısı</w:t>
            </w:r>
          </w:p>
        </w:tc>
        <w:tc>
          <w:tcPr>
            <w:tcW w:w="2358" w:type="dxa"/>
            <w:shd w:val="clear" w:color="auto" w:fill="auto"/>
          </w:tcPr>
          <w:p w:rsidR="00B62B02" w:rsidRDefault="00B62B02" w:rsidP="00317D50">
            <w:r>
              <w:t>2</w:t>
            </w:r>
          </w:p>
        </w:tc>
      </w:tr>
      <w:tr w:rsidR="00B62B02" w:rsidTr="00317D50">
        <w:tc>
          <w:tcPr>
            <w:tcW w:w="4714" w:type="dxa"/>
            <w:shd w:val="clear" w:color="auto" w:fill="auto"/>
          </w:tcPr>
          <w:p w:rsidR="00B62B02" w:rsidRDefault="00B62B02" w:rsidP="00317D50">
            <w:r>
              <w:t>Projeksiyon Sayısı</w:t>
            </w:r>
          </w:p>
        </w:tc>
        <w:tc>
          <w:tcPr>
            <w:tcW w:w="2357" w:type="dxa"/>
            <w:shd w:val="clear" w:color="auto" w:fill="auto"/>
          </w:tcPr>
          <w:p w:rsidR="00B62B02" w:rsidRDefault="00B62B02" w:rsidP="00317D50">
            <w:r>
              <w:t>5</w:t>
            </w:r>
          </w:p>
        </w:tc>
        <w:tc>
          <w:tcPr>
            <w:tcW w:w="4715" w:type="dxa"/>
            <w:shd w:val="clear" w:color="auto" w:fill="auto"/>
          </w:tcPr>
          <w:p w:rsidR="00B62B02" w:rsidRDefault="00B62B02" w:rsidP="00317D50">
            <w:r>
              <w:t>İnternet Bağlantı Hızı</w:t>
            </w:r>
          </w:p>
        </w:tc>
        <w:tc>
          <w:tcPr>
            <w:tcW w:w="2358" w:type="dxa"/>
            <w:shd w:val="clear" w:color="auto" w:fill="auto"/>
          </w:tcPr>
          <w:p w:rsidR="00B62B02" w:rsidRDefault="00B62B02" w:rsidP="00317D50"/>
        </w:tc>
      </w:tr>
    </w:tbl>
    <w:p w:rsidR="00B62B02" w:rsidRDefault="00B62B02" w:rsidP="00B62B02"/>
    <w:p w:rsidR="00B62B02" w:rsidRDefault="00B62B02" w:rsidP="00B62B02">
      <w:pPr>
        <w:pStyle w:val="Balk3"/>
      </w:pPr>
    </w:p>
    <w:p w:rsidR="00B62B02" w:rsidRDefault="00B62B02" w:rsidP="00B62B02">
      <w:pPr>
        <w:pStyle w:val="Balk3"/>
      </w:pPr>
    </w:p>
    <w:p w:rsidR="00CD2FCA" w:rsidRDefault="00CD2FCA" w:rsidP="00B62B02">
      <w:pPr>
        <w:pStyle w:val="Balk3"/>
      </w:pPr>
    </w:p>
    <w:p w:rsidR="00B62B02" w:rsidRDefault="00B62B02" w:rsidP="00B62B02">
      <w:pPr>
        <w:pStyle w:val="Balk3"/>
      </w:pPr>
      <w:r>
        <w:t>Gelir ve Gider Bilgisi</w:t>
      </w:r>
    </w:p>
    <w:p w:rsidR="00B62B02" w:rsidRDefault="00B62B02" w:rsidP="00B62B02">
      <w:pPr>
        <w:ind w:firstLine="708"/>
      </w:pPr>
      <w:r>
        <w:t>Okulumuzun genel bütçe ödenekleri, okul aile birliği gelirleri ve diğer katkılarda dâhil olmak üzere gelir ve giderlerine ilişkin son iki yıl gerçekleşme bilgileri alttaki tabloda verilmiştir.</w:t>
      </w:r>
    </w:p>
    <w:p w:rsidR="00B62B02" w:rsidRDefault="00B62B02" w:rsidP="00B6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B62B02" w:rsidTr="00317D50">
        <w:tc>
          <w:tcPr>
            <w:tcW w:w="2357" w:type="dxa"/>
            <w:shd w:val="clear" w:color="auto" w:fill="auto"/>
          </w:tcPr>
          <w:p w:rsidR="00B62B02" w:rsidRPr="00D41148" w:rsidRDefault="00B62B02" w:rsidP="00317D50">
            <w:pPr>
              <w:rPr>
                <w:b/>
              </w:rPr>
            </w:pPr>
            <w:r w:rsidRPr="00D41148">
              <w:rPr>
                <w:b/>
              </w:rPr>
              <w:t>Yıllar</w:t>
            </w:r>
          </w:p>
        </w:tc>
        <w:tc>
          <w:tcPr>
            <w:tcW w:w="2357" w:type="dxa"/>
            <w:shd w:val="clear" w:color="auto" w:fill="auto"/>
          </w:tcPr>
          <w:p w:rsidR="00B62B02" w:rsidRPr="00D41148" w:rsidRDefault="00B62B02" w:rsidP="00317D50">
            <w:pPr>
              <w:rPr>
                <w:b/>
              </w:rPr>
            </w:pPr>
            <w:r w:rsidRPr="00D41148">
              <w:rPr>
                <w:b/>
              </w:rPr>
              <w:t>Gelir Miktarı</w:t>
            </w:r>
          </w:p>
        </w:tc>
        <w:tc>
          <w:tcPr>
            <w:tcW w:w="2357" w:type="dxa"/>
            <w:shd w:val="clear" w:color="auto" w:fill="auto"/>
          </w:tcPr>
          <w:p w:rsidR="00B62B02" w:rsidRPr="00D41148" w:rsidRDefault="00B62B02" w:rsidP="00317D50">
            <w:pPr>
              <w:rPr>
                <w:b/>
              </w:rPr>
            </w:pPr>
            <w:r w:rsidRPr="00D41148">
              <w:rPr>
                <w:b/>
              </w:rPr>
              <w:t>Gider Miktarı</w:t>
            </w:r>
          </w:p>
        </w:tc>
      </w:tr>
      <w:tr w:rsidR="00B62B02" w:rsidTr="00317D50">
        <w:tc>
          <w:tcPr>
            <w:tcW w:w="2357" w:type="dxa"/>
            <w:shd w:val="clear" w:color="auto" w:fill="auto"/>
          </w:tcPr>
          <w:p w:rsidR="00B62B02" w:rsidRDefault="00B62B02" w:rsidP="00317D50">
            <w:r>
              <w:t>2016</w:t>
            </w:r>
          </w:p>
        </w:tc>
        <w:tc>
          <w:tcPr>
            <w:tcW w:w="2357" w:type="dxa"/>
            <w:shd w:val="clear" w:color="auto" w:fill="auto"/>
          </w:tcPr>
          <w:p w:rsidR="00B62B02" w:rsidRDefault="00B62B02" w:rsidP="00317D50">
            <w:r>
              <w:t>171.263,40 TL</w:t>
            </w:r>
          </w:p>
        </w:tc>
        <w:tc>
          <w:tcPr>
            <w:tcW w:w="2357" w:type="dxa"/>
            <w:shd w:val="clear" w:color="auto" w:fill="auto"/>
          </w:tcPr>
          <w:p w:rsidR="00B62B02" w:rsidRDefault="00B62B02" w:rsidP="00317D50">
            <w:r>
              <w:t>168.946,58 TL</w:t>
            </w:r>
          </w:p>
        </w:tc>
      </w:tr>
      <w:tr w:rsidR="00B62B02" w:rsidTr="00317D50">
        <w:tc>
          <w:tcPr>
            <w:tcW w:w="2357" w:type="dxa"/>
            <w:shd w:val="clear" w:color="auto" w:fill="auto"/>
          </w:tcPr>
          <w:p w:rsidR="00B62B02" w:rsidRDefault="00B62B02" w:rsidP="00317D50">
            <w:r>
              <w:t>2017</w:t>
            </w:r>
          </w:p>
        </w:tc>
        <w:tc>
          <w:tcPr>
            <w:tcW w:w="2357" w:type="dxa"/>
            <w:shd w:val="clear" w:color="auto" w:fill="auto"/>
          </w:tcPr>
          <w:p w:rsidR="00B62B02" w:rsidRDefault="00B62B02" w:rsidP="00317D50">
            <w:r>
              <w:t>196.035,04 TL</w:t>
            </w:r>
          </w:p>
        </w:tc>
        <w:tc>
          <w:tcPr>
            <w:tcW w:w="2357" w:type="dxa"/>
            <w:shd w:val="clear" w:color="auto" w:fill="auto"/>
          </w:tcPr>
          <w:p w:rsidR="00B62B02" w:rsidRDefault="00B62B02" w:rsidP="00317D50">
            <w:r>
              <w:t>182.434,20 TL</w:t>
            </w:r>
          </w:p>
        </w:tc>
      </w:tr>
      <w:tr w:rsidR="00B62B02" w:rsidTr="00317D50">
        <w:tc>
          <w:tcPr>
            <w:tcW w:w="2357" w:type="dxa"/>
            <w:shd w:val="clear" w:color="auto" w:fill="auto"/>
          </w:tcPr>
          <w:p w:rsidR="00B62B02" w:rsidRDefault="00B62B02" w:rsidP="00317D50">
            <w:r>
              <w:t>2018</w:t>
            </w:r>
          </w:p>
        </w:tc>
        <w:tc>
          <w:tcPr>
            <w:tcW w:w="2357" w:type="dxa"/>
            <w:shd w:val="clear" w:color="auto" w:fill="auto"/>
          </w:tcPr>
          <w:p w:rsidR="00B62B02" w:rsidRDefault="00B62B02" w:rsidP="00317D50">
            <w:r>
              <w:t>227.157,45 TL</w:t>
            </w:r>
          </w:p>
        </w:tc>
        <w:tc>
          <w:tcPr>
            <w:tcW w:w="2357" w:type="dxa"/>
            <w:shd w:val="clear" w:color="auto" w:fill="auto"/>
          </w:tcPr>
          <w:p w:rsidR="00B62B02" w:rsidRDefault="00B62B02" w:rsidP="00317D50">
            <w:r>
              <w:t>198.954,77 TL</w:t>
            </w:r>
          </w:p>
        </w:tc>
      </w:tr>
      <w:tr w:rsidR="00872C73" w:rsidTr="00317D50">
        <w:tc>
          <w:tcPr>
            <w:tcW w:w="2357" w:type="dxa"/>
            <w:shd w:val="clear" w:color="auto" w:fill="auto"/>
          </w:tcPr>
          <w:p w:rsidR="00872C73" w:rsidRDefault="00872C73" w:rsidP="00317D50">
            <w:r>
              <w:t>2019</w:t>
            </w:r>
          </w:p>
        </w:tc>
        <w:tc>
          <w:tcPr>
            <w:tcW w:w="2357" w:type="dxa"/>
            <w:shd w:val="clear" w:color="auto" w:fill="auto"/>
          </w:tcPr>
          <w:p w:rsidR="00872C73" w:rsidRDefault="004C12A6" w:rsidP="00317D50">
            <w:r>
              <w:t>276.757,21 TL</w:t>
            </w:r>
          </w:p>
        </w:tc>
        <w:tc>
          <w:tcPr>
            <w:tcW w:w="2357" w:type="dxa"/>
            <w:shd w:val="clear" w:color="auto" w:fill="auto"/>
          </w:tcPr>
          <w:p w:rsidR="00872C73" w:rsidRDefault="004C12A6" w:rsidP="00317D50">
            <w:r>
              <w:t>254.858,55 TL</w:t>
            </w:r>
          </w:p>
        </w:tc>
      </w:tr>
    </w:tbl>
    <w:p w:rsidR="00B62B02" w:rsidRPr="00A47F2F" w:rsidRDefault="00B62B02" w:rsidP="00B62B02">
      <w:pPr>
        <w:spacing w:after="0"/>
        <w:jc w:val="both"/>
        <w:rPr>
          <w:szCs w:val="24"/>
        </w:rPr>
      </w:pPr>
    </w:p>
    <w:p w:rsidR="0049131B" w:rsidRDefault="0049131B" w:rsidP="0049131B">
      <w:pPr>
        <w:spacing w:after="0"/>
        <w:ind w:left="426"/>
        <w:jc w:val="both"/>
        <w:rPr>
          <w:szCs w:val="24"/>
        </w:rPr>
      </w:pPr>
    </w:p>
    <w:p w:rsidR="0049131B" w:rsidRPr="0049131B" w:rsidRDefault="0049131B" w:rsidP="0049131B">
      <w:pPr>
        <w:spacing w:after="0"/>
        <w:ind w:left="426"/>
        <w:jc w:val="both"/>
        <w:rPr>
          <w:szCs w:val="24"/>
        </w:rPr>
      </w:pPr>
    </w:p>
    <w:p w:rsidR="003C7244" w:rsidRPr="00A47F2F" w:rsidRDefault="003C7244" w:rsidP="00373590">
      <w:pPr>
        <w:pStyle w:val="Balk2"/>
      </w:pPr>
      <w:bookmarkStart w:id="21" w:name="_Toc531097536"/>
      <w:bookmarkStart w:id="22" w:name="_Toc416085140"/>
      <w:r w:rsidRPr="00A47F2F">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051FB" w:rsidP="00B21A33">
      <w:pPr>
        <w:jc w:val="both"/>
      </w:pPr>
      <w:r>
        <w:rPr>
          <w:noProof/>
          <w:szCs w:val="24"/>
        </w:rPr>
        <w:lastRenderedPageBreak/>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62A56" w:rsidRDefault="00B62A56" w:rsidP="00B21A33">
      <w:pPr>
        <w:jc w:val="both"/>
      </w:pPr>
    </w:p>
    <w:p w:rsidR="009B16B3" w:rsidRDefault="000051FB" w:rsidP="00B21A33">
      <w:pPr>
        <w:pStyle w:val="Balk2"/>
        <w:rPr>
          <w:noProof/>
          <w:szCs w:val="24"/>
        </w:rPr>
      </w:pPr>
      <w:r>
        <w:rPr>
          <w:noProof/>
          <w:szCs w:val="24"/>
        </w:rPr>
        <w:lastRenderedPageBreak/>
        <w:drawing>
          <wp:inline distT="0" distB="0" distL="0" distR="0">
            <wp:extent cx="7600950" cy="4800600"/>
            <wp:effectExtent l="0" t="0" r="0" b="0"/>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16B3" w:rsidRDefault="009B16B3" w:rsidP="00B21A33">
      <w:pPr>
        <w:pStyle w:val="Balk2"/>
        <w:rPr>
          <w:noProof/>
          <w:szCs w:val="24"/>
        </w:rPr>
      </w:pPr>
    </w:p>
    <w:p w:rsidR="009B16B3" w:rsidRDefault="009B16B3" w:rsidP="00B21A33">
      <w:pPr>
        <w:pStyle w:val="Balk2"/>
        <w:rPr>
          <w:noProof/>
          <w:szCs w:val="24"/>
        </w:rPr>
      </w:pPr>
    </w:p>
    <w:p w:rsidR="009B16B3" w:rsidRPr="005B3337" w:rsidRDefault="009B16B3" w:rsidP="009B16B3">
      <w:pPr>
        <w:jc w:val="center"/>
        <w:rPr>
          <w:b/>
        </w:rPr>
      </w:pPr>
      <w:r w:rsidRPr="005B3337">
        <w:rPr>
          <w:b/>
        </w:rPr>
        <w:lastRenderedPageBreak/>
        <w:t>ANKET SORULARI</w:t>
      </w:r>
    </w:p>
    <w:p w:rsidR="009B16B3" w:rsidRDefault="009B16B3" w:rsidP="009B16B3"/>
    <w:p w:rsidR="009B16B3" w:rsidRDefault="009B16B3" w:rsidP="009B16B3">
      <w:pPr>
        <w:numPr>
          <w:ilvl w:val="0"/>
          <w:numId w:val="4"/>
        </w:numPr>
        <w:spacing w:after="0" w:line="240" w:lineRule="auto"/>
      </w:pPr>
      <w:r>
        <w:t>İhtiyaç duyduğumda okul çalışanlarıyla rahatlıkla görüşebiliyorum.</w:t>
      </w:r>
    </w:p>
    <w:p w:rsidR="009B16B3" w:rsidRDefault="009B16B3" w:rsidP="009B16B3">
      <w:pPr>
        <w:numPr>
          <w:ilvl w:val="0"/>
          <w:numId w:val="4"/>
        </w:numPr>
        <w:spacing w:after="0" w:line="240" w:lineRule="auto"/>
      </w:pPr>
      <w:r>
        <w:t>Bizi ilgilendiren okul duyurularını zamanında öğrenebiliyorum.</w:t>
      </w:r>
    </w:p>
    <w:p w:rsidR="009B16B3" w:rsidRDefault="009B16B3" w:rsidP="009B16B3">
      <w:pPr>
        <w:numPr>
          <w:ilvl w:val="0"/>
          <w:numId w:val="4"/>
        </w:numPr>
        <w:spacing w:after="0" w:line="240" w:lineRule="auto"/>
      </w:pPr>
      <w:r>
        <w:t>Öğrencimle ilgili konularda okulda rehberlik hizmeti alabiliyorum.</w:t>
      </w:r>
    </w:p>
    <w:p w:rsidR="009B16B3" w:rsidRDefault="009B16B3" w:rsidP="009B16B3">
      <w:pPr>
        <w:numPr>
          <w:ilvl w:val="0"/>
          <w:numId w:val="4"/>
        </w:numPr>
        <w:spacing w:after="0" w:line="240" w:lineRule="auto"/>
      </w:pPr>
      <w:r>
        <w:t>Okula ilettiğim istek ve şikayetlerim dikkate alınıyor.</w:t>
      </w:r>
    </w:p>
    <w:p w:rsidR="009B16B3" w:rsidRDefault="009B16B3" w:rsidP="009B16B3">
      <w:pPr>
        <w:numPr>
          <w:ilvl w:val="0"/>
          <w:numId w:val="4"/>
        </w:numPr>
        <w:spacing w:after="0" w:line="240" w:lineRule="auto"/>
      </w:pPr>
      <w:r>
        <w:t>Öğretmenler yeniliğe açık olarak derslerin işlenişinde çeşitli yöntemler kullanmaktadır.</w:t>
      </w:r>
    </w:p>
    <w:p w:rsidR="009B16B3" w:rsidRDefault="009B16B3" w:rsidP="009B16B3">
      <w:pPr>
        <w:numPr>
          <w:ilvl w:val="0"/>
          <w:numId w:val="4"/>
        </w:numPr>
        <w:spacing w:after="0" w:line="240" w:lineRule="auto"/>
      </w:pPr>
      <w:r>
        <w:t>Okulda yabancı kişilere karşı güvenlik önlemleri alınmaktadır.</w:t>
      </w:r>
    </w:p>
    <w:p w:rsidR="009B16B3" w:rsidRDefault="009B16B3" w:rsidP="009B16B3">
      <w:pPr>
        <w:numPr>
          <w:ilvl w:val="0"/>
          <w:numId w:val="4"/>
        </w:numPr>
        <w:spacing w:after="0" w:line="240" w:lineRule="auto"/>
      </w:pPr>
      <w:r>
        <w:t>Okulda bizi ilgilendiren kararlarda görüşlerimiz dikkate alınır.</w:t>
      </w:r>
    </w:p>
    <w:p w:rsidR="009B16B3" w:rsidRDefault="009B16B3" w:rsidP="009B16B3">
      <w:pPr>
        <w:numPr>
          <w:ilvl w:val="0"/>
          <w:numId w:val="4"/>
        </w:numPr>
        <w:spacing w:after="0" w:line="240" w:lineRule="auto"/>
      </w:pPr>
      <w:r>
        <w:t>E okul veli bilgilendirme sistemi ile okul internet sayfasını düzenli olarak takip ederim.</w:t>
      </w:r>
    </w:p>
    <w:p w:rsidR="009B16B3" w:rsidRDefault="009B16B3" w:rsidP="009B16B3">
      <w:pPr>
        <w:numPr>
          <w:ilvl w:val="0"/>
          <w:numId w:val="4"/>
        </w:numPr>
        <w:spacing w:after="0" w:line="240" w:lineRule="auto"/>
      </w:pPr>
      <w:r>
        <w:t>Çocuğumun okulu sevdiğini ve öğretmeniyle iyi anlaştığını düşünüyorum.</w:t>
      </w:r>
    </w:p>
    <w:p w:rsidR="009B16B3" w:rsidRDefault="009B16B3" w:rsidP="009B16B3">
      <w:pPr>
        <w:numPr>
          <w:ilvl w:val="0"/>
          <w:numId w:val="4"/>
        </w:numPr>
        <w:spacing w:after="0" w:line="240" w:lineRule="auto"/>
      </w:pPr>
      <w:r>
        <w:t>Okul teknik araç ve gereç yönünden yeterli donanıma sahiptir.</w:t>
      </w:r>
    </w:p>
    <w:p w:rsidR="009B16B3" w:rsidRDefault="009B16B3" w:rsidP="009B16B3">
      <w:pPr>
        <w:numPr>
          <w:ilvl w:val="0"/>
          <w:numId w:val="4"/>
        </w:numPr>
        <w:spacing w:after="0" w:line="240" w:lineRule="auto"/>
      </w:pPr>
      <w:r>
        <w:t>Okul her zaman temiz ve bakımlıdır.</w:t>
      </w:r>
    </w:p>
    <w:p w:rsidR="009B16B3" w:rsidRDefault="009B16B3" w:rsidP="009B16B3">
      <w:pPr>
        <w:numPr>
          <w:ilvl w:val="0"/>
          <w:numId w:val="4"/>
        </w:numPr>
        <w:spacing w:after="0" w:line="240" w:lineRule="auto"/>
      </w:pPr>
      <w:r>
        <w:t>Okulun binası ve diğer fiziki mekanlar yeterlidir.</w:t>
      </w:r>
    </w:p>
    <w:p w:rsidR="007C4FBE" w:rsidRPr="00D21023" w:rsidRDefault="009B16B3" w:rsidP="00B21A33">
      <w:pPr>
        <w:numPr>
          <w:ilvl w:val="0"/>
          <w:numId w:val="4"/>
        </w:numPr>
        <w:spacing w:after="0" w:line="240" w:lineRule="auto"/>
      </w:pPr>
      <w:r>
        <w:t>Okulumuzda yeterli miktarda sanatsal ve kültürel faaliyetler düzenlenmektedir.</w:t>
      </w:r>
    </w:p>
    <w:p w:rsidR="007C4FBE" w:rsidRDefault="00C53AD0" w:rsidP="00B21A33">
      <w:pPr>
        <w:pStyle w:val="Balk2"/>
        <w:rPr>
          <w:szCs w:val="24"/>
        </w:rPr>
      </w:pPr>
      <w:r>
        <w:rPr>
          <w:noProof/>
          <w:szCs w:val="24"/>
        </w:rPr>
        <w:lastRenderedPageBreak/>
        <w:drawing>
          <wp:inline distT="0" distB="0" distL="0" distR="0">
            <wp:extent cx="9305925" cy="5715000"/>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05925" cy="5715000"/>
                    </a:xfrm>
                    <a:prstGeom prst="rect">
                      <a:avLst/>
                    </a:prstGeom>
                    <a:noFill/>
                    <a:ln>
                      <a:noFill/>
                    </a:ln>
                  </pic:spPr>
                </pic:pic>
              </a:graphicData>
            </a:graphic>
          </wp:inline>
        </w:drawing>
      </w:r>
    </w:p>
    <w:p w:rsidR="00EA32DB" w:rsidRPr="00A47F2F" w:rsidRDefault="00C53AD0" w:rsidP="00B21A33">
      <w:pPr>
        <w:pStyle w:val="Balk2"/>
      </w:pPr>
      <w:r>
        <w:rPr>
          <w:noProof/>
          <w:szCs w:val="24"/>
        </w:rPr>
        <w:lastRenderedPageBreak/>
        <w:drawing>
          <wp:inline distT="0" distB="0" distL="0" distR="0">
            <wp:extent cx="5762625" cy="3038475"/>
            <wp:effectExtent l="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2625" cy="3038475"/>
                    </a:xfrm>
                    <a:prstGeom prst="rect">
                      <a:avLst/>
                    </a:prstGeom>
                    <a:noFill/>
                    <a:ln>
                      <a:noFill/>
                    </a:ln>
                  </pic:spPr>
                </pic:pic>
              </a:graphicData>
            </a:graphic>
          </wp:inline>
        </w:drawing>
      </w:r>
      <w:r w:rsidR="00B21A33">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CD2FCA"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Default="00A75FDF" w:rsidP="00D41148">
            <w:pPr>
              <w:spacing w:after="0"/>
              <w:jc w:val="both"/>
              <w:rPr>
                <w:szCs w:val="24"/>
              </w:rPr>
            </w:pPr>
            <w:r>
              <w:rPr>
                <w:szCs w:val="24"/>
              </w:rPr>
              <w:t>Öğrencilerin okul öncesi dönemde (36-66 ay) okula başlaması</w:t>
            </w:r>
          </w:p>
          <w:p w:rsidR="0049131B" w:rsidRPr="00D41148" w:rsidRDefault="0049131B" w:rsidP="00D41148">
            <w:pPr>
              <w:spacing w:after="0"/>
              <w:jc w:val="both"/>
              <w:rPr>
                <w:szCs w:val="24"/>
              </w:rPr>
            </w:pPr>
            <w:r>
              <w:rPr>
                <w:szCs w:val="24"/>
              </w:rPr>
              <w:t>OÇEM Sınıfının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Default="00833888" w:rsidP="00D41148">
            <w:pPr>
              <w:spacing w:after="0"/>
              <w:jc w:val="both"/>
              <w:rPr>
                <w:szCs w:val="24"/>
              </w:rPr>
            </w:pPr>
            <w:r>
              <w:rPr>
                <w:szCs w:val="24"/>
              </w:rPr>
              <w:t xml:space="preserve">Çalışanların </w:t>
            </w:r>
            <w:r w:rsidR="0049131B">
              <w:rPr>
                <w:szCs w:val="24"/>
              </w:rPr>
              <w:t>okulun ihtiyaçlarını karşılaması</w:t>
            </w:r>
          </w:p>
          <w:p w:rsidR="0049131B" w:rsidRDefault="0049131B" w:rsidP="00D41148">
            <w:pPr>
              <w:spacing w:after="0"/>
              <w:jc w:val="both"/>
              <w:rPr>
                <w:szCs w:val="24"/>
              </w:rPr>
            </w:pPr>
            <w:r>
              <w:rPr>
                <w:szCs w:val="24"/>
              </w:rPr>
              <w:t xml:space="preserve">Tecrübeli olması </w:t>
            </w:r>
          </w:p>
          <w:p w:rsidR="0049131B" w:rsidRPr="00D41148" w:rsidRDefault="0049131B" w:rsidP="00D41148">
            <w:pPr>
              <w:spacing w:after="0"/>
              <w:jc w:val="both"/>
              <w:rPr>
                <w:szCs w:val="24"/>
              </w:rPr>
            </w:pPr>
            <w:r>
              <w:rPr>
                <w:szCs w:val="24"/>
              </w:rPr>
              <w:t>Öğretmenlerin hizmetiçi eğitime katılması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Default="00A75FDF" w:rsidP="00D41148">
            <w:pPr>
              <w:spacing w:after="0"/>
              <w:jc w:val="both"/>
              <w:rPr>
                <w:szCs w:val="24"/>
              </w:rPr>
            </w:pPr>
            <w:r>
              <w:rPr>
                <w:szCs w:val="24"/>
              </w:rPr>
              <w:t>Sınıf içi etkinliklerine aktif katılım göstermeleri</w:t>
            </w:r>
          </w:p>
          <w:p w:rsidR="0049131B" w:rsidRPr="00D41148" w:rsidRDefault="0049131B" w:rsidP="00D41148">
            <w:pPr>
              <w:spacing w:after="0"/>
              <w:jc w:val="both"/>
              <w:rPr>
                <w:szCs w:val="24"/>
              </w:rPr>
            </w:pPr>
            <w:r>
              <w:rPr>
                <w:szCs w:val="24"/>
              </w:rPr>
              <w:t>Veli Akademilerinin düzenlenmesi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26079F" w:rsidRDefault="00833888" w:rsidP="0026079F">
            <w:pPr>
              <w:spacing w:before="100" w:beforeAutospacing="1" w:after="100" w:afterAutospacing="1" w:line="360" w:lineRule="auto"/>
              <w:rPr>
                <w:rFonts w:ascii="Times New Roman" w:hAnsi="Times New Roman"/>
                <w:szCs w:val="24"/>
              </w:rPr>
            </w:pPr>
            <w:r>
              <w:rPr>
                <w:rFonts w:ascii="Times New Roman" w:hAnsi="Times New Roman"/>
                <w:szCs w:val="24"/>
              </w:rPr>
              <w:t>Okulun Avcılar merkeze,Barış Manço Kültür Merkezi’n,Hastane ve aile sağlığı merkezlerine,toplu taşımalara ve kırtasiyeler yakın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833888" w:rsidP="00D41148">
            <w:pPr>
              <w:spacing w:after="0"/>
              <w:jc w:val="both"/>
              <w:rPr>
                <w:szCs w:val="24"/>
              </w:rPr>
            </w:pPr>
            <w:r>
              <w:rPr>
                <w:szCs w:val="24"/>
              </w:rPr>
              <w:t>Sınıfta gerekli teknolojik donanımların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Bütçe</w:t>
            </w:r>
          </w:p>
        </w:tc>
        <w:tc>
          <w:tcPr>
            <w:tcW w:w="7371" w:type="dxa"/>
            <w:shd w:val="clear" w:color="auto" w:fill="auto"/>
          </w:tcPr>
          <w:p w:rsidR="00284611" w:rsidRPr="00D41148" w:rsidRDefault="00A75FDF" w:rsidP="00D41148">
            <w:pPr>
              <w:spacing w:after="0"/>
              <w:jc w:val="both"/>
              <w:rPr>
                <w:szCs w:val="24"/>
              </w:rPr>
            </w:pPr>
            <w:r>
              <w:rPr>
                <w:szCs w:val="24"/>
              </w:rP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A75FDF" w:rsidP="00D41148">
            <w:pPr>
              <w:spacing w:after="0"/>
              <w:jc w:val="both"/>
              <w:rPr>
                <w:szCs w:val="24"/>
              </w:rPr>
            </w:pPr>
            <w:r>
              <w:rPr>
                <w:szCs w:val="24"/>
              </w:rPr>
              <w:t>Okul içi personelin huzur ve uyum içinde çalışması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A75FDF" w:rsidP="00D41148">
            <w:pPr>
              <w:spacing w:after="0"/>
              <w:jc w:val="both"/>
              <w:rPr>
                <w:szCs w:val="24"/>
              </w:rPr>
            </w:pPr>
            <w:r>
              <w:rPr>
                <w:szCs w:val="24"/>
              </w:rPr>
              <w:t>Öğretmen-çocuk ve veli iletişiminin başarılı olması</w:t>
            </w:r>
          </w:p>
        </w:tc>
      </w:tr>
      <w:tr w:rsidR="00710994" w:rsidRPr="00D41148" w:rsidTr="00D41148">
        <w:tc>
          <w:tcPr>
            <w:tcW w:w="2518" w:type="dxa"/>
            <w:shd w:val="clear" w:color="auto" w:fill="auto"/>
          </w:tcPr>
          <w:p w:rsidR="00710994" w:rsidRPr="00D41148" w:rsidRDefault="0049131B" w:rsidP="00D41148">
            <w:pPr>
              <w:spacing w:after="0"/>
              <w:jc w:val="both"/>
              <w:rPr>
                <w:szCs w:val="24"/>
              </w:rPr>
            </w:pPr>
            <w:r>
              <w:rPr>
                <w:szCs w:val="24"/>
              </w:rPr>
              <w:t xml:space="preserve">Diğer </w:t>
            </w:r>
          </w:p>
        </w:tc>
        <w:tc>
          <w:tcPr>
            <w:tcW w:w="7371" w:type="dxa"/>
            <w:shd w:val="clear" w:color="auto" w:fill="auto"/>
          </w:tcPr>
          <w:p w:rsidR="00710994" w:rsidRDefault="0049131B" w:rsidP="00D41148">
            <w:pPr>
              <w:spacing w:after="0"/>
              <w:jc w:val="both"/>
              <w:rPr>
                <w:szCs w:val="24"/>
              </w:rPr>
            </w:pPr>
            <w:r>
              <w:rPr>
                <w:szCs w:val="24"/>
              </w:rPr>
              <w:t>Rehberlik hizmetlerinin düzenli sunulması</w:t>
            </w:r>
          </w:p>
          <w:p w:rsidR="0049131B" w:rsidRPr="00D41148" w:rsidRDefault="0049131B" w:rsidP="00D41148">
            <w:pPr>
              <w:spacing w:after="0"/>
              <w:jc w:val="both"/>
              <w:rPr>
                <w:szCs w:val="24"/>
              </w:rPr>
            </w:pPr>
            <w:r>
              <w:rPr>
                <w:szCs w:val="24"/>
              </w:rPr>
              <w:t>Beslenme dostu okul projesini uygulaması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49131B" w:rsidRPr="00D41148" w:rsidRDefault="00FC18D1" w:rsidP="00D41148">
            <w:pPr>
              <w:spacing w:after="0"/>
              <w:jc w:val="both"/>
              <w:rPr>
                <w:szCs w:val="24"/>
              </w:rPr>
            </w:pPr>
            <w:r>
              <w:rPr>
                <w:szCs w:val="24"/>
              </w:rPr>
              <w:t>5 yaş sınıfı kayıtlarının düşük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Default="00833888" w:rsidP="00D41148">
            <w:pPr>
              <w:spacing w:after="0"/>
              <w:jc w:val="both"/>
              <w:rPr>
                <w:szCs w:val="24"/>
              </w:rPr>
            </w:pPr>
            <w:r>
              <w:rPr>
                <w:szCs w:val="24"/>
              </w:rPr>
              <w:t>Personel kadrosunun sıklıkla değişmesi</w:t>
            </w:r>
          </w:p>
          <w:p w:rsidR="0049131B" w:rsidRPr="00D41148" w:rsidRDefault="0049131B" w:rsidP="00D41148">
            <w:pPr>
              <w:spacing w:after="0"/>
              <w:jc w:val="both"/>
              <w:rPr>
                <w:szCs w:val="24"/>
              </w:rPr>
            </w:pPr>
            <w:r>
              <w:rPr>
                <w:szCs w:val="24"/>
              </w:rPr>
              <w:t>Öğretmenlerin teneffüs hakkının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33888" w:rsidRDefault="00833888" w:rsidP="00D41148">
            <w:pPr>
              <w:spacing w:after="0"/>
              <w:jc w:val="both"/>
              <w:rPr>
                <w:szCs w:val="24"/>
              </w:rPr>
            </w:pPr>
            <w:r>
              <w:rPr>
                <w:szCs w:val="24"/>
              </w:rPr>
              <w:t>Anaokuluna yeterli önemi vermemeleri</w:t>
            </w:r>
          </w:p>
          <w:p w:rsidR="008E01DD" w:rsidRPr="00D41148" w:rsidRDefault="00833888" w:rsidP="00D41148">
            <w:pPr>
              <w:spacing w:after="0"/>
              <w:jc w:val="both"/>
              <w:rPr>
                <w:szCs w:val="24"/>
              </w:rPr>
            </w:pPr>
            <w:r>
              <w:rPr>
                <w:szCs w:val="24"/>
              </w:rPr>
              <w:t>Anasınıfının çocukların gelişimi açısından önemini kavrayamamaları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33888" w:rsidRDefault="00833888" w:rsidP="00D41148">
            <w:pPr>
              <w:spacing w:after="0"/>
              <w:jc w:val="both"/>
              <w:rPr>
                <w:szCs w:val="24"/>
              </w:rPr>
            </w:pPr>
            <w:r>
              <w:rPr>
                <w:szCs w:val="24"/>
              </w:rPr>
              <w:t>Ortaokul ile çok yakın olması</w:t>
            </w:r>
          </w:p>
          <w:p w:rsidR="008E01DD" w:rsidRDefault="00833888" w:rsidP="00D41148">
            <w:pPr>
              <w:spacing w:after="0"/>
              <w:jc w:val="both"/>
              <w:rPr>
                <w:szCs w:val="24"/>
              </w:rPr>
            </w:pPr>
            <w:r>
              <w:rPr>
                <w:szCs w:val="24"/>
              </w:rPr>
              <w:t>Ortaokul ve anaokulunun bahçelerinin yan yana olması</w:t>
            </w:r>
          </w:p>
          <w:p w:rsidR="00833888" w:rsidRDefault="00833888" w:rsidP="00D41148">
            <w:pPr>
              <w:spacing w:after="0"/>
              <w:jc w:val="both"/>
              <w:rPr>
                <w:szCs w:val="24"/>
              </w:rPr>
            </w:pPr>
            <w:r>
              <w:rPr>
                <w:szCs w:val="24"/>
              </w:rPr>
              <w:t>Etrafta çok fazla evin olması</w:t>
            </w:r>
          </w:p>
          <w:p w:rsidR="00833888" w:rsidRPr="00D41148" w:rsidRDefault="00833888" w:rsidP="00D41148">
            <w:pPr>
              <w:spacing w:after="0"/>
              <w:jc w:val="both"/>
              <w:rPr>
                <w:szCs w:val="24"/>
              </w:rPr>
            </w:pPr>
            <w:r>
              <w:rPr>
                <w:szCs w:val="24"/>
              </w:rPr>
              <w:t>Okulun arka tarafında bulunan istinat duvarının yamuk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33888" w:rsidP="00D41148">
            <w:pPr>
              <w:spacing w:after="0"/>
              <w:jc w:val="both"/>
              <w:rPr>
                <w:szCs w:val="24"/>
              </w:rPr>
            </w:pPr>
            <w:r>
              <w:rPr>
                <w:szCs w:val="24"/>
              </w:rPr>
              <w:t>Çalışanların eğitimde teknoloji kullanımında yeterli donanıma sahip olmamaları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FC18D1" w:rsidP="00D41148">
            <w:pPr>
              <w:spacing w:after="0"/>
              <w:jc w:val="both"/>
              <w:rPr>
                <w:szCs w:val="24"/>
              </w:rPr>
            </w:pPr>
            <w:r>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FC18D1" w:rsidP="00D41148">
            <w:pPr>
              <w:spacing w:after="0"/>
              <w:jc w:val="both"/>
              <w:rPr>
                <w:szCs w:val="24"/>
              </w:rPr>
            </w:pPr>
            <w:r>
              <w:rPr>
                <w:szCs w:val="24"/>
              </w:rPr>
              <w:t>Okul personel kadrosunun sürekli değişmesi</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Default="00FC18D1" w:rsidP="00D41148">
            <w:pPr>
              <w:spacing w:after="0"/>
              <w:jc w:val="both"/>
              <w:rPr>
                <w:szCs w:val="24"/>
              </w:rPr>
            </w:pPr>
            <w:r>
              <w:rPr>
                <w:szCs w:val="24"/>
              </w:rPr>
              <w:t>Velilerle iletişim kurmada sıkıntı yaşanması</w:t>
            </w:r>
          </w:p>
          <w:p w:rsidR="00FC18D1" w:rsidRPr="00D41148" w:rsidRDefault="00FC18D1" w:rsidP="00D41148">
            <w:pPr>
              <w:spacing w:after="0"/>
              <w:jc w:val="both"/>
              <w:rPr>
                <w:szCs w:val="24"/>
              </w:rPr>
            </w:pPr>
            <w:r>
              <w:rPr>
                <w:szCs w:val="24"/>
              </w:rPr>
              <w:t>Velilerin anasınıfına karşı ilgisiz olmaları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lastRenderedPageBreak/>
              <w:t>vb</w:t>
            </w:r>
          </w:p>
        </w:tc>
        <w:tc>
          <w:tcPr>
            <w:tcW w:w="7371" w:type="dxa"/>
            <w:shd w:val="clear" w:color="auto" w:fill="auto"/>
          </w:tcPr>
          <w:p w:rsidR="008E01DD" w:rsidRPr="00D41148" w:rsidRDefault="00FC18D1" w:rsidP="00FC18D1">
            <w:pPr>
              <w:tabs>
                <w:tab w:val="left" w:pos="4230"/>
                <w:tab w:val="left" w:pos="4455"/>
              </w:tabs>
              <w:spacing w:after="0"/>
              <w:rPr>
                <w:szCs w:val="24"/>
              </w:rPr>
            </w:pPr>
            <w:r>
              <w:rPr>
                <w:szCs w:val="24"/>
              </w:rPr>
              <w:tab/>
            </w:r>
          </w:p>
        </w:tc>
      </w:tr>
    </w:tbl>
    <w:p w:rsidR="000D3A4A" w:rsidRDefault="000D3A4A" w:rsidP="0049575C">
      <w:pPr>
        <w:spacing w:after="0"/>
        <w:ind w:firstLine="708"/>
        <w:jc w:val="both"/>
        <w:rPr>
          <w:szCs w:val="24"/>
        </w:rPr>
      </w:pPr>
    </w:p>
    <w:p w:rsidR="00297258" w:rsidRDefault="00297258" w:rsidP="00710994">
      <w:pPr>
        <w:pStyle w:val="Balk3"/>
      </w:pPr>
    </w:p>
    <w:p w:rsidR="00D21023" w:rsidRDefault="00D21023" w:rsidP="00710994">
      <w:pPr>
        <w:pStyle w:val="Balk3"/>
      </w:pPr>
    </w:p>
    <w:p w:rsidR="00710994" w:rsidRPr="00CD2FCA"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F47AA0" w:rsidP="00D41148">
            <w:pPr>
              <w:spacing w:after="0"/>
              <w:jc w:val="both"/>
              <w:rPr>
                <w:szCs w:val="24"/>
              </w:rPr>
            </w:pPr>
            <w:r>
              <w:rPr>
                <w:szCs w:val="24"/>
              </w:rPr>
              <w:t>Okul</w:t>
            </w:r>
            <w:r w:rsidR="003E43B3">
              <w:rPr>
                <w:szCs w:val="24"/>
              </w:rPr>
              <w:t xml:space="preserve"> öncesinin yaygınlaştırıl</w:t>
            </w:r>
            <w:r>
              <w:rPr>
                <w:szCs w:val="24"/>
              </w:rPr>
              <w:t>ması ve toplumun bu konuda bilinçlenmesi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3E43B3" w:rsidP="00D41148">
            <w:pPr>
              <w:spacing w:after="0"/>
              <w:jc w:val="both"/>
              <w:rPr>
                <w:szCs w:val="24"/>
              </w:rPr>
            </w:pPr>
            <w:r>
              <w:rPr>
                <w:szCs w:val="24"/>
              </w:rPr>
              <w:t>Okulun kendi gelirinin var ol</w:t>
            </w:r>
            <w:r w:rsidR="00F47AA0">
              <w:rPr>
                <w:szCs w:val="24"/>
              </w:rPr>
              <w:t>ması gelir ve giderin de</w:t>
            </w:r>
            <w:r>
              <w:rPr>
                <w:szCs w:val="24"/>
              </w:rPr>
              <w:t>ngel</w:t>
            </w:r>
            <w:r w:rsidR="00F47AA0">
              <w:rPr>
                <w:szCs w:val="24"/>
              </w:rPr>
              <w:t>i dağılımı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F47AA0" w:rsidP="00D41148">
            <w:pPr>
              <w:spacing w:after="0"/>
              <w:jc w:val="both"/>
              <w:rPr>
                <w:szCs w:val="24"/>
              </w:rPr>
            </w:pPr>
            <w:r>
              <w:rPr>
                <w:szCs w:val="24"/>
              </w:rPr>
              <w:t>Bölgenin göçmen ağırlıklı olması ve farklı kültürleri barındırması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626EEF" w:rsidP="00D41148">
            <w:pPr>
              <w:spacing w:after="0"/>
              <w:jc w:val="both"/>
              <w:rPr>
                <w:szCs w:val="24"/>
              </w:rPr>
            </w:pPr>
            <w:r>
              <w:rPr>
                <w:szCs w:val="24"/>
              </w:rPr>
              <w:t>Okulumuz çağın gerektirdiği tüm teknolojik donanıma sahiptir.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626EEF" w:rsidP="00474795">
            <w:pPr>
              <w:spacing w:after="0"/>
              <w:jc w:val="both"/>
              <w:rPr>
                <w:szCs w:val="24"/>
              </w:rPr>
            </w:pPr>
            <w:r>
              <w:rPr>
                <w:szCs w:val="24"/>
              </w:rPr>
              <w:t>Okuldaki öğrencilerin yaş ve ay aralığı göz önüne alınarak sınıflar belirlenmiştir.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626EEF" w:rsidP="00474795">
            <w:pPr>
              <w:spacing w:after="0"/>
              <w:jc w:val="both"/>
              <w:rPr>
                <w:szCs w:val="24"/>
              </w:rPr>
            </w:pPr>
            <w:r>
              <w:rPr>
                <w:szCs w:val="24"/>
              </w:rPr>
              <w:t>Okulda bahçenin bulunması.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813636" w:rsidP="00474795">
            <w:pPr>
              <w:spacing w:after="0"/>
              <w:jc w:val="both"/>
              <w:rPr>
                <w:szCs w:val="24"/>
              </w:rPr>
            </w:pPr>
            <w:r>
              <w:rPr>
                <w:szCs w:val="24"/>
              </w:rPr>
              <w:t>-</w:t>
            </w:r>
            <w:r w:rsidR="00626EEF">
              <w:rPr>
                <w:szCs w:val="24"/>
              </w:rPr>
              <w:t>Okulöncesi eğitimin zorunlu eğitime geçmemiş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813636" w:rsidP="00474795">
            <w:pPr>
              <w:spacing w:after="0"/>
              <w:jc w:val="both"/>
              <w:rPr>
                <w:szCs w:val="24"/>
              </w:rPr>
            </w:pPr>
            <w:r>
              <w:rPr>
                <w:szCs w:val="24"/>
              </w:rPr>
              <w:t>-</w:t>
            </w:r>
            <w:r w:rsidR="00626EEF">
              <w:rPr>
                <w:szCs w:val="24"/>
              </w:rPr>
              <w:t>Herhangi bir tehdit yoktur.</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813636" w:rsidP="00474795">
            <w:pPr>
              <w:spacing w:after="0"/>
              <w:jc w:val="both"/>
              <w:rPr>
                <w:szCs w:val="24"/>
              </w:rPr>
            </w:pPr>
            <w:r>
              <w:rPr>
                <w:szCs w:val="24"/>
              </w:rPr>
              <w:t>-</w:t>
            </w:r>
            <w:r w:rsidR="00626EEF">
              <w:rPr>
                <w:szCs w:val="24"/>
              </w:rPr>
              <w:t xml:space="preserve"> Herhangi bir tehdit yoktur.</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Teknolojik</w:t>
            </w:r>
          </w:p>
        </w:tc>
        <w:tc>
          <w:tcPr>
            <w:tcW w:w="7371" w:type="dxa"/>
            <w:shd w:val="clear" w:color="auto" w:fill="auto"/>
          </w:tcPr>
          <w:p w:rsidR="00474795" w:rsidRPr="00D41148" w:rsidRDefault="00813636" w:rsidP="00474795">
            <w:pPr>
              <w:spacing w:after="0"/>
              <w:jc w:val="both"/>
              <w:rPr>
                <w:szCs w:val="24"/>
              </w:rPr>
            </w:pPr>
            <w:r>
              <w:rPr>
                <w:szCs w:val="24"/>
              </w:rPr>
              <w:t>-</w:t>
            </w:r>
            <w:r w:rsidR="00626EEF">
              <w:rPr>
                <w:szCs w:val="24"/>
              </w:rPr>
              <w:t>Teknolojinin çocuklar üzerindeki olums</w:t>
            </w:r>
            <w:r w:rsidR="003E43B3">
              <w:rPr>
                <w:szCs w:val="24"/>
              </w:rPr>
              <w:t>uz etkileri,çocukların uzun süre telefon ya da tablet kullanmaları.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813636" w:rsidP="00474795">
            <w:pPr>
              <w:spacing w:after="0"/>
              <w:jc w:val="both"/>
              <w:rPr>
                <w:szCs w:val="24"/>
              </w:rPr>
            </w:pPr>
            <w:r>
              <w:rPr>
                <w:szCs w:val="24"/>
              </w:rPr>
              <w:t>-</w:t>
            </w:r>
            <w:r w:rsidR="00626EEF">
              <w:rPr>
                <w:szCs w:val="24"/>
              </w:rPr>
              <w:t xml:space="preserve"> Okul</w:t>
            </w:r>
            <w:r w:rsidR="003E43B3">
              <w:rPr>
                <w:szCs w:val="24"/>
              </w:rPr>
              <w:t xml:space="preserve"> </w:t>
            </w:r>
            <w:r w:rsidR="00626EEF">
              <w:rPr>
                <w:szCs w:val="24"/>
              </w:rPr>
              <w:t>öncesi eğitimin zorunlu eğitime geçmemiş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813636" w:rsidP="00474795">
            <w:pPr>
              <w:spacing w:after="0"/>
              <w:jc w:val="both"/>
              <w:rPr>
                <w:szCs w:val="24"/>
              </w:rPr>
            </w:pPr>
            <w:r>
              <w:rPr>
                <w:szCs w:val="24"/>
              </w:rPr>
              <w:t>-</w:t>
            </w:r>
            <w:r w:rsidR="00626EEF">
              <w:rPr>
                <w:szCs w:val="24"/>
              </w:rPr>
              <w:t xml:space="preserve"> Herhangi bir tehdit yoktur.</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932A35" w:rsidTr="00D41148">
        <w:tc>
          <w:tcPr>
            <w:tcW w:w="4252" w:type="dxa"/>
            <w:shd w:val="clear" w:color="auto" w:fill="auto"/>
          </w:tcPr>
          <w:p w:rsidR="00A20B34" w:rsidRPr="00932A35" w:rsidRDefault="00A20B34" w:rsidP="00D41148">
            <w:pPr>
              <w:spacing w:after="0"/>
              <w:jc w:val="both"/>
              <w:rPr>
                <w:b/>
                <w:szCs w:val="24"/>
              </w:rPr>
            </w:pPr>
            <w:r w:rsidRPr="00932A35">
              <w:rPr>
                <w:b/>
                <w:szCs w:val="24"/>
              </w:rPr>
              <w:t>Eğitime Erişim</w:t>
            </w:r>
          </w:p>
        </w:tc>
        <w:tc>
          <w:tcPr>
            <w:tcW w:w="3402" w:type="dxa"/>
            <w:shd w:val="clear" w:color="auto" w:fill="auto"/>
          </w:tcPr>
          <w:p w:rsidR="00A20B34" w:rsidRPr="00932A35" w:rsidRDefault="00A20B34" w:rsidP="00D41148">
            <w:pPr>
              <w:spacing w:after="0"/>
              <w:jc w:val="both"/>
              <w:rPr>
                <w:b/>
                <w:szCs w:val="24"/>
              </w:rPr>
            </w:pPr>
            <w:r w:rsidRPr="00932A35">
              <w:rPr>
                <w:b/>
                <w:szCs w:val="24"/>
              </w:rPr>
              <w:t>Eğitimde Kalite</w:t>
            </w:r>
          </w:p>
        </w:tc>
        <w:tc>
          <w:tcPr>
            <w:tcW w:w="4111" w:type="dxa"/>
            <w:shd w:val="clear" w:color="auto" w:fill="auto"/>
          </w:tcPr>
          <w:p w:rsidR="00A20B34" w:rsidRPr="00932A35" w:rsidRDefault="00A20B34" w:rsidP="00D41148">
            <w:pPr>
              <w:spacing w:after="0"/>
              <w:jc w:val="both"/>
              <w:rPr>
                <w:b/>
                <w:szCs w:val="24"/>
              </w:rPr>
            </w:pPr>
            <w:r w:rsidRPr="00932A35">
              <w:rPr>
                <w:b/>
                <w:szCs w:val="24"/>
              </w:rPr>
              <w:t>Kurumsal Kapasite</w:t>
            </w:r>
          </w:p>
        </w:tc>
      </w:tr>
      <w:tr w:rsidR="00A20B34" w:rsidRPr="00932A35" w:rsidTr="00D41148">
        <w:tc>
          <w:tcPr>
            <w:tcW w:w="4252" w:type="dxa"/>
            <w:shd w:val="clear" w:color="auto" w:fill="auto"/>
          </w:tcPr>
          <w:p w:rsidR="00A20B34" w:rsidRPr="00932A35" w:rsidRDefault="00A20B34" w:rsidP="00D41148">
            <w:pPr>
              <w:spacing w:after="0"/>
              <w:jc w:val="both"/>
              <w:rPr>
                <w:szCs w:val="24"/>
              </w:rPr>
            </w:pPr>
            <w:r w:rsidRPr="00932A35">
              <w:rPr>
                <w:szCs w:val="24"/>
              </w:rPr>
              <w:t>Okullaşma Oranı</w:t>
            </w:r>
          </w:p>
        </w:tc>
        <w:tc>
          <w:tcPr>
            <w:tcW w:w="3402" w:type="dxa"/>
            <w:shd w:val="clear" w:color="auto" w:fill="auto"/>
          </w:tcPr>
          <w:p w:rsidR="00A20B34" w:rsidRPr="00932A35" w:rsidRDefault="00A20B34" w:rsidP="00D41148">
            <w:pPr>
              <w:spacing w:after="0"/>
              <w:jc w:val="both"/>
              <w:rPr>
                <w:szCs w:val="24"/>
              </w:rPr>
            </w:pPr>
            <w:r w:rsidRPr="00932A35">
              <w:rPr>
                <w:szCs w:val="24"/>
              </w:rPr>
              <w:t>Akademik Başarı</w:t>
            </w:r>
          </w:p>
        </w:tc>
        <w:tc>
          <w:tcPr>
            <w:tcW w:w="4111" w:type="dxa"/>
            <w:shd w:val="clear" w:color="auto" w:fill="auto"/>
          </w:tcPr>
          <w:p w:rsidR="00A20B34" w:rsidRPr="00932A35" w:rsidRDefault="00A20B34" w:rsidP="00D41148">
            <w:pPr>
              <w:spacing w:after="0"/>
              <w:jc w:val="both"/>
              <w:rPr>
                <w:szCs w:val="24"/>
              </w:rPr>
            </w:pPr>
            <w:r w:rsidRPr="00932A35">
              <w:rPr>
                <w:szCs w:val="24"/>
              </w:rPr>
              <w:t>Kurumsal İletişim</w:t>
            </w:r>
          </w:p>
        </w:tc>
      </w:tr>
      <w:tr w:rsidR="00A20B34" w:rsidRPr="00932A35" w:rsidTr="00D41148">
        <w:tc>
          <w:tcPr>
            <w:tcW w:w="4252" w:type="dxa"/>
            <w:shd w:val="clear" w:color="auto" w:fill="auto"/>
          </w:tcPr>
          <w:p w:rsidR="00A20B34" w:rsidRPr="00932A35" w:rsidRDefault="00A20B34" w:rsidP="00D41148">
            <w:pPr>
              <w:spacing w:after="0"/>
              <w:jc w:val="both"/>
              <w:rPr>
                <w:szCs w:val="24"/>
              </w:rPr>
            </w:pPr>
            <w:r w:rsidRPr="00932A35">
              <w:rPr>
                <w:szCs w:val="24"/>
              </w:rPr>
              <w:t>Okula Devam/ Devamsızlık</w:t>
            </w:r>
          </w:p>
        </w:tc>
        <w:tc>
          <w:tcPr>
            <w:tcW w:w="3402" w:type="dxa"/>
            <w:shd w:val="clear" w:color="auto" w:fill="auto"/>
          </w:tcPr>
          <w:p w:rsidR="00A20B34" w:rsidRPr="00932A35" w:rsidRDefault="00A20B34" w:rsidP="00D41148">
            <w:pPr>
              <w:spacing w:after="0"/>
              <w:jc w:val="both"/>
              <w:rPr>
                <w:szCs w:val="24"/>
              </w:rPr>
            </w:pPr>
            <w:r w:rsidRPr="00932A35">
              <w:rPr>
                <w:szCs w:val="24"/>
              </w:rPr>
              <w:t>Sosyal, Kültürel ve Fiziksel Gelişim</w:t>
            </w:r>
          </w:p>
        </w:tc>
        <w:tc>
          <w:tcPr>
            <w:tcW w:w="4111" w:type="dxa"/>
            <w:shd w:val="clear" w:color="auto" w:fill="auto"/>
          </w:tcPr>
          <w:p w:rsidR="00A20B34" w:rsidRPr="00932A35" w:rsidRDefault="00A20B34" w:rsidP="00D41148">
            <w:pPr>
              <w:spacing w:after="0"/>
              <w:jc w:val="both"/>
              <w:rPr>
                <w:szCs w:val="24"/>
              </w:rPr>
            </w:pPr>
            <w:r w:rsidRPr="00932A35">
              <w:rPr>
                <w:szCs w:val="24"/>
              </w:rPr>
              <w:t>Kurumsal Yönetim</w:t>
            </w:r>
          </w:p>
        </w:tc>
      </w:tr>
      <w:tr w:rsidR="00A20B34" w:rsidRPr="00932A35" w:rsidTr="00D41148">
        <w:tc>
          <w:tcPr>
            <w:tcW w:w="4252" w:type="dxa"/>
            <w:shd w:val="clear" w:color="auto" w:fill="auto"/>
          </w:tcPr>
          <w:p w:rsidR="00A20B34" w:rsidRPr="00932A35" w:rsidRDefault="003322A4" w:rsidP="00D41148">
            <w:pPr>
              <w:spacing w:after="0"/>
              <w:jc w:val="both"/>
              <w:rPr>
                <w:szCs w:val="24"/>
              </w:rPr>
            </w:pPr>
            <w:r w:rsidRPr="00932A35">
              <w:rPr>
                <w:szCs w:val="24"/>
              </w:rPr>
              <w:t>Okula Uyum, Oryantasyon</w:t>
            </w:r>
          </w:p>
        </w:tc>
        <w:tc>
          <w:tcPr>
            <w:tcW w:w="3402" w:type="dxa"/>
            <w:shd w:val="clear" w:color="auto" w:fill="auto"/>
          </w:tcPr>
          <w:p w:rsidR="00A20B34" w:rsidRPr="00932A35" w:rsidRDefault="00A20B34" w:rsidP="00D41148">
            <w:pPr>
              <w:spacing w:after="0"/>
              <w:jc w:val="both"/>
              <w:rPr>
                <w:szCs w:val="24"/>
              </w:rPr>
            </w:pPr>
          </w:p>
        </w:tc>
        <w:tc>
          <w:tcPr>
            <w:tcW w:w="4111" w:type="dxa"/>
            <w:shd w:val="clear" w:color="auto" w:fill="auto"/>
          </w:tcPr>
          <w:p w:rsidR="00A20B34" w:rsidRPr="00932A35" w:rsidRDefault="00A20B34" w:rsidP="00D41148">
            <w:pPr>
              <w:spacing w:after="0"/>
              <w:jc w:val="both"/>
              <w:rPr>
                <w:szCs w:val="24"/>
              </w:rPr>
            </w:pPr>
            <w:r w:rsidRPr="00932A35">
              <w:rPr>
                <w:szCs w:val="24"/>
              </w:rPr>
              <w:t>Bina ve Yerleşke</w:t>
            </w:r>
          </w:p>
        </w:tc>
      </w:tr>
      <w:tr w:rsidR="003322A4" w:rsidRPr="00932A35" w:rsidTr="00D41148">
        <w:tc>
          <w:tcPr>
            <w:tcW w:w="4252" w:type="dxa"/>
            <w:shd w:val="clear" w:color="auto" w:fill="auto"/>
          </w:tcPr>
          <w:p w:rsidR="003322A4" w:rsidRPr="00932A35" w:rsidRDefault="003322A4" w:rsidP="00D41148">
            <w:pPr>
              <w:spacing w:after="0"/>
              <w:jc w:val="both"/>
              <w:rPr>
                <w:szCs w:val="24"/>
              </w:rPr>
            </w:pPr>
            <w:r w:rsidRPr="00932A35">
              <w:rPr>
                <w:szCs w:val="24"/>
              </w:rPr>
              <w:t>Özel Eğitime İhtiyaç Duyan Bireyler</w:t>
            </w:r>
          </w:p>
        </w:tc>
        <w:tc>
          <w:tcPr>
            <w:tcW w:w="3402" w:type="dxa"/>
            <w:shd w:val="clear" w:color="auto" w:fill="auto"/>
          </w:tcPr>
          <w:p w:rsidR="003322A4" w:rsidRPr="00932A35" w:rsidRDefault="003322A4" w:rsidP="00D41148">
            <w:pPr>
              <w:spacing w:after="0"/>
              <w:jc w:val="both"/>
              <w:rPr>
                <w:szCs w:val="24"/>
              </w:rPr>
            </w:pPr>
            <w:r w:rsidRPr="00932A35">
              <w:rPr>
                <w:szCs w:val="24"/>
              </w:rPr>
              <w:t>İstihdam</w:t>
            </w:r>
            <w:r w:rsidR="005E2863" w:rsidRPr="00932A35">
              <w:rPr>
                <w:szCs w:val="24"/>
              </w:rPr>
              <w:t xml:space="preserve"> Edilebilirlik ve Yönlendirme</w:t>
            </w:r>
          </w:p>
        </w:tc>
        <w:tc>
          <w:tcPr>
            <w:tcW w:w="4111" w:type="dxa"/>
            <w:shd w:val="clear" w:color="auto" w:fill="auto"/>
          </w:tcPr>
          <w:p w:rsidR="003322A4" w:rsidRPr="00932A35" w:rsidRDefault="003322A4" w:rsidP="00D41148">
            <w:pPr>
              <w:spacing w:after="0"/>
              <w:jc w:val="both"/>
              <w:rPr>
                <w:szCs w:val="24"/>
              </w:rPr>
            </w:pPr>
            <w:r w:rsidRPr="00932A35">
              <w:rPr>
                <w:szCs w:val="24"/>
              </w:rPr>
              <w:t>Donanım</w:t>
            </w:r>
          </w:p>
        </w:tc>
      </w:tr>
      <w:tr w:rsidR="003322A4" w:rsidRPr="00932A35" w:rsidTr="00D41148">
        <w:tc>
          <w:tcPr>
            <w:tcW w:w="4252" w:type="dxa"/>
            <w:shd w:val="clear" w:color="auto" w:fill="auto"/>
          </w:tcPr>
          <w:p w:rsidR="003322A4" w:rsidRPr="00932A35" w:rsidRDefault="003322A4" w:rsidP="00D41148">
            <w:pPr>
              <w:spacing w:after="0"/>
              <w:jc w:val="both"/>
              <w:rPr>
                <w:szCs w:val="24"/>
              </w:rPr>
            </w:pPr>
            <w:r w:rsidRPr="00932A35">
              <w:rPr>
                <w:szCs w:val="24"/>
              </w:rPr>
              <w:t>Yabancı Öğrenciler</w:t>
            </w:r>
          </w:p>
        </w:tc>
        <w:tc>
          <w:tcPr>
            <w:tcW w:w="3402" w:type="dxa"/>
            <w:shd w:val="clear" w:color="auto" w:fill="auto"/>
          </w:tcPr>
          <w:p w:rsidR="003322A4" w:rsidRPr="00932A35" w:rsidRDefault="003322A4" w:rsidP="00D41148">
            <w:pPr>
              <w:spacing w:after="0"/>
              <w:jc w:val="both"/>
              <w:rPr>
                <w:szCs w:val="24"/>
              </w:rPr>
            </w:pPr>
            <w:r w:rsidRPr="00932A35">
              <w:rPr>
                <w:szCs w:val="24"/>
              </w:rPr>
              <w:t>Öğretim Yöntemleri</w:t>
            </w:r>
          </w:p>
        </w:tc>
        <w:tc>
          <w:tcPr>
            <w:tcW w:w="4111" w:type="dxa"/>
            <w:shd w:val="clear" w:color="auto" w:fill="auto"/>
          </w:tcPr>
          <w:p w:rsidR="003322A4" w:rsidRPr="00932A35" w:rsidRDefault="003322A4" w:rsidP="00D41148">
            <w:pPr>
              <w:spacing w:after="0"/>
              <w:jc w:val="both"/>
              <w:rPr>
                <w:szCs w:val="24"/>
              </w:rPr>
            </w:pPr>
            <w:r w:rsidRPr="00932A35">
              <w:rPr>
                <w:szCs w:val="24"/>
              </w:rPr>
              <w:t>Temizlik, Hijyen</w:t>
            </w:r>
          </w:p>
        </w:tc>
      </w:tr>
      <w:tr w:rsidR="003322A4" w:rsidRPr="00932A35" w:rsidTr="00D41148">
        <w:tc>
          <w:tcPr>
            <w:tcW w:w="4252" w:type="dxa"/>
            <w:shd w:val="clear" w:color="auto" w:fill="auto"/>
          </w:tcPr>
          <w:p w:rsidR="003322A4" w:rsidRPr="00932A35" w:rsidRDefault="003322A4" w:rsidP="00D41148">
            <w:pPr>
              <w:spacing w:after="0"/>
              <w:jc w:val="both"/>
              <w:rPr>
                <w:szCs w:val="24"/>
              </w:rPr>
            </w:pPr>
            <w:r w:rsidRPr="00932A35">
              <w:rPr>
                <w:szCs w:val="24"/>
              </w:rPr>
              <w:lastRenderedPageBreak/>
              <w:t>Hayat</w:t>
            </w:r>
            <w:r w:rsidR="00297258">
              <w:rPr>
                <w:szCs w:val="24"/>
              </w:rPr>
              <w:t xml:space="preserve"> </w:t>
            </w:r>
            <w:r w:rsidRPr="00932A35">
              <w:rPr>
                <w:szCs w:val="24"/>
              </w:rPr>
              <w:t>boyu Öğrenme</w:t>
            </w:r>
          </w:p>
        </w:tc>
        <w:tc>
          <w:tcPr>
            <w:tcW w:w="3402" w:type="dxa"/>
            <w:shd w:val="clear" w:color="auto" w:fill="auto"/>
          </w:tcPr>
          <w:p w:rsidR="003322A4" w:rsidRPr="00932A35" w:rsidRDefault="003322A4" w:rsidP="00D41148">
            <w:pPr>
              <w:spacing w:after="0"/>
              <w:jc w:val="both"/>
              <w:rPr>
                <w:szCs w:val="24"/>
              </w:rPr>
            </w:pPr>
            <w:r w:rsidRPr="00932A35">
              <w:rPr>
                <w:szCs w:val="24"/>
              </w:rPr>
              <w:t>Ders araç gereçleri</w:t>
            </w:r>
          </w:p>
        </w:tc>
        <w:tc>
          <w:tcPr>
            <w:tcW w:w="4111" w:type="dxa"/>
            <w:shd w:val="clear" w:color="auto" w:fill="auto"/>
          </w:tcPr>
          <w:p w:rsidR="003322A4" w:rsidRPr="00932A35" w:rsidRDefault="003322A4" w:rsidP="00D41148">
            <w:pPr>
              <w:spacing w:after="0"/>
              <w:jc w:val="both"/>
              <w:rPr>
                <w:szCs w:val="24"/>
              </w:rPr>
            </w:pPr>
            <w:r w:rsidRPr="00932A35">
              <w:rPr>
                <w:szCs w:val="24"/>
              </w:rPr>
              <w:t>İş Güvenliği, Okul Güvenliği</w:t>
            </w:r>
          </w:p>
        </w:tc>
      </w:tr>
      <w:tr w:rsidR="005E2863" w:rsidRPr="00932A35" w:rsidTr="00D41148">
        <w:tc>
          <w:tcPr>
            <w:tcW w:w="4252" w:type="dxa"/>
            <w:shd w:val="clear" w:color="auto" w:fill="auto"/>
          </w:tcPr>
          <w:p w:rsidR="005E2863" w:rsidRPr="00932A35" w:rsidRDefault="005E2863" w:rsidP="00D41148">
            <w:pPr>
              <w:spacing w:after="0"/>
              <w:jc w:val="both"/>
              <w:rPr>
                <w:szCs w:val="24"/>
              </w:rPr>
            </w:pPr>
          </w:p>
        </w:tc>
        <w:tc>
          <w:tcPr>
            <w:tcW w:w="3402" w:type="dxa"/>
            <w:shd w:val="clear" w:color="auto" w:fill="auto"/>
          </w:tcPr>
          <w:p w:rsidR="005E2863" w:rsidRPr="00932A35" w:rsidRDefault="005E2863" w:rsidP="00D41148">
            <w:pPr>
              <w:spacing w:after="0"/>
              <w:jc w:val="both"/>
              <w:rPr>
                <w:szCs w:val="24"/>
              </w:rPr>
            </w:pPr>
          </w:p>
        </w:tc>
        <w:tc>
          <w:tcPr>
            <w:tcW w:w="4111" w:type="dxa"/>
            <w:shd w:val="clear" w:color="auto" w:fill="auto"/>
          </w:tcPr>
          <w:p w:rsidR="005E2863" w:rsidRPr="00932A35" w:rsidRDefault="005E2863" w:rsidP="00D41148">
            <w:pPr>
              <w:spacing w:after="0"/>
              <w:jc w:val="both"/>
              <w:rPr>
                <w:szCs w:val="24"/>
              </w:rPr>
            </w:pP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813636" w:rsidRDefault="00813636" w:rsidP="00A20B34">
      <w:pPr>
        <w:pStyle w:val="Balk3"/>
      </w:pPr>
      <w:bookmarkStart w:id="28" w:name="_Toc416084890"/>
    </w:p>
    <w:p w:rsidR="00813636" w:rsidRDefault="00813636" w:rsidP="00A20B34">
      <w:pPr>
        <w:pStyle w:val="Balk3"/>
      </w:pPr>
    </w:p>
    <w:p w:rsidR="00A20B34" w:rsidRDefault="00DB7089" w:rsidP="00A20B34">
      <w:pPr>
        <w:pStyle w:val="Balk3"/>
      </w:pPr>
      <w:r w:rsidRPr="00A47F2F">
        <w:t>Gelişim ve Sorun Alanları</w:t>
      </w:r>
      <w:r w:rsidR="00A20B34">
        <w:t>mız</w:t>
      </w: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221"/>
      </w:tblGrid>
      <w:tr w:rsidR="00F675E8" w:rsidRPr="00A47F2F" w:rsidTr="006B252D">
        <w:trPr>
          <w:trHeight w:val="300"/>
        </w:trPr>
        <w:tc>
          <w:tcPr>
            <w:tcW w:w="13041"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6B25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221" w:type="dxa"/>
            <w:vAlign w:val="center"/>
            <w:hideMark/>
          </w:tcPr>
          <w:p w:rsidR="00F675E8" w:rsidRPr="00A47F2F" w:rsidRDefault="00AD126C" w:rsidP="00FE3704">
            <w:pPr>
              <w:spacing w:after="0" w:line="240" w:lineRule="auto"/>
              <w:rPr>
                <w:color w:val="000000"/>
                <w:szCs w:val="24"/>
              </w:rPr>
            </w:pPr>
            <w:r>
              <w:t>Özel eğitime ihtiyaç duyan bireylerin uygun eğitime erişimi</w:t>
            </w:r>
          </w:p>
        </w:tc>
      </w:tr>
      <w:tr w:rsidR="00F675E8" w:rsidRPr="00A47F2F" w:rsidTr="006B25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221" w:type="dxa"/>
            <w:vAlign w:val="center"/>
            <w:hideMark/>
          </w:tcPr>
          <w:p w:rsidR="00F675E8" w:rsidRPr="00A47F2F" w:rsidRDefault="00AD126C" w:rsidP="00FE3704">
            <w:pPr>
              <w:spacing w:after="0" w:line="240" w:lineRule="auto"/>
              <w:rPr>
                <w:color w:val="000000"/>
                <w:szCs w:val="24"/>
              </w:rPr>
            </w:pPr>
            <w:r>
              <w:t>Eğitim ve öğretime erişim oranlarını artırarak eğitim kurumlarının hedef kitlesini oluşturan her bireye ulaşmak</w:t>
            </w:r>
          </w:p>
        </w:tc>
      </w:tr>
      <w:tr w:rsidR="00F675E8" w:rsidRPr="00A47F2F" w:rsidTr="006B25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221" w:type="dxa"/>
            <w:vAlign w:val="center"/>
          </w:tcPr>
          <w:p w:rsidR="00F675E8" w:rsidRPr="00A47F2F" w:rsidRDefault="002F195B" w:rsidP="00FE3704">
            <w:pPr>
              <w:spacing w:after="0" w:line="240" w:lineRule="auto"/>
              <w:rPr>
                <w:color w:val="000000"/>
                <w:szCs w:val="24"/>
              </w:rPr>
            </w:pPr>
            <w:r>
              <w:rPr>
                <w:color w:val="000000"/>
                <w:szCs w:val="24"/>
              </w:rPr>
              <w:t>Okullaşma oranının arttırılarak okulöncesi eğitimi yaygınlaştırmak.</w:t>
            </w:r>
          </w:p>
        </w:tc>
      </w:tr>
      <w:tr w:rsidR="00F675E8" w:rsidRPr="00A47F2F" w:rsidTr="006B25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221" w:type="dxa"/>
            <w:vAlign w:val="center"/>
          </w:tcPr>
          <w:p w:rsidR="00F675E8" w:rsidRPr="00A47F2F" w:rsidRDefault="002F195B" w:rsidP="00FE3704">
            <w:pPr>
              <w:spacing w:after="0" w:line="240" w:lineRule="auto"/>
              <w:rPr>
                <w:color w:val="000000"/>
                <w:szCs w:val="24"/>
              </w:rPr>
            </w:pPr>
            <w:r>
              <w:rPr>
                <w:color w:val="000000"/>
                <w:szCs w:val="24"/>
              </w:rPr>
              <w:t>Yabancı öğr</w:t>
            </w:r>
            <w:r w:rsidR="008D0A4D">
              <w:rPr>
                <w:color w:val="000000"/>
                <w:szCs w:val="24"/>
              </w:rPr>
              <w:t>e</w:t>
            </w:r>
            <w:r>
              <w:rPr>
                <w:color w:val="000000"/>
                <w:szCs w:val="24"/>
              </w:rPr>
              <w:t>ncil</w:t>
            </w:r>
            <w:r w:rsidR="008D0A4D">
              <w:rPr>
                <w:color w:val="000000"/>
                <w:szCs w:val="24"/>
              </w:rPr>
              <w:t>e</w:t>
            </w:r>
            <w:r>
              <w:rPr>
                <w:color w:val="000000"/>
                <w:szCs w:val="24"/>
              </w:rPr>
              <w:t>rin okula uyumunu sağlamak.</w:t>
            </w:r>
          </w:p>
        </w:tc>
      </w:tr>
      <w:tr w:rsidR="00F675E8" w:rsidRPr="00A47F2F" w:rsidTr="006B25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221" w:type="dxa"/>
            <w:vAlign w:val="center"/>
          </w:tcPr>
          <w:p w:rsidR="00F675E8" w:rsidRPr="00A47F2F" w:rsidRDefault="002F195B" w:rsidP="00FE3704">
            <w:pPr>
              <w:spacing w:after="0" w:line="240" w:lineRule="auto"/>
              <w:rPr>
                <w:color w:val="000000"/>
                <w:szCs w:val="24"/>
              </w:rPr>
            </w:pPr>
            <w:r>
              <w:rPr>
                <w:color w:val="000000"/>
                <w:szCs w:val="24"/>
              </w:rPr>
              <w:t>Uyum haftası sürecinin öz</w:t>
            </w:r>
            <w:r w:rsidR="008D0A4D">
              <w:rPr>
                <w:color w:val="000000"/>
                <w:szCs w:val="24"/>
              </w:rPr>
              <w:t>e</w:t>
            </w:r>
            <w:r>
              <w:rPr>
                <w:color w:val="000000"/>
                <w:szCs w:val="24"/>
              </w:rPr>
              <w:t>llikle 36-48 aylık çocuklarda uzatılmasını sağlamak.</w:t>
            </w:r>
          </w:p>
        </w:tc>
      </w:tr>
      <w:tr w:rsidR="00F675E8" w:rsidRPr="00A47F2F" w:rsidTr="006B25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221" w:type="dxa"/>
            <w:vAlign w:val="center"/>
          </w:tcPr>
          <w:p w:rsidR="00F675E8" w:rsidRPr="00A47F2F" w:rsidRDefault="002F195B" w:rsidP="00FE3704">
            <w:pPr>
              <w:spacing w:after="0" w:line="240" w:lineRule="auto"/>
              <w:rPr>
                <w:color w:val="000000"/>
                <w:szCs w:val="24"/>
              </w:rPr>
            </w:pPr>
            <w:r>
              <w:rPr>
                <w:color w:val="000000"/>
                <w:szCs w:val="24"/>
              </w:rPr>
              <w:t>Okula kayıtlı öğrencilerin devam devamsızlık takibinin yapılarak ned</w:t>
            </w:r>
            <w:r w:rsidR="008D0A4D">
              <w:rPr>
                <w:color w:val="000000"/>
                <w:szCs w:val="24"/>
              </w:rPr>
              <w:t>e</w:t>
            </w:r>
            <w:r>
              <w:rPr>
                <w:color w:val="000000"/>
                <w:szCs w:val="24"/>
              </w:rPr>
              <w:t>nlerini araştırmak.</w:t>
            </w:r>
          </w:p>
        </w:tc>
      </w:tr>
      <w:tr w:rsidR="00F675E8" w:rsidRPr="00A47F2F" w:rsidTr="006B25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221" w:type="dxa"/>
            <w:vAlign w:val="center"/>
          </w:tcPr>
          <w:p w:rsidR="00F675E8" w:rsidRPr="00A47F2F" w:rsidRDefault="002F195B" w:rsidP="00FE3704">
            <w:pPr>
              <w:spacing w:after="0" w:line="240" w:lineRule="auto"/>
              <w:rPr>
                <w:color w:val="000000"/>
                <w:szCs w:val="24"/>
              </w:rPr>
            </w:pPr>
            <w:r>
              <w:rPr>
                <w:color w:val="000000"/>
                <w:szCs w:val="24"/>
              </w:rPr>
              <w:t>Hayat boyu öğrenme kuramı dikkati alınarak velilerle işbirliği içinde olma.</w:t>
            </w:r>
          </w:p>
        </w:tc>
      </w:tr>
    </w:tbl>
    <w:p w:rsidR="004778E9" w:rsidRDefault="004778E9" w:rsidP="004778E9">
      <w:pPr>
        <w:rPr>
          <w:szCs w:val="24"/>
        </w:rPr>
      </w:pPr>
    </w:p>
    <w:p w:rsidR="00813636" w:rsidRDefault="00813636" w:rsidP="004778E9">
      <w:pPr>
        <w:rPr>
          <w:szCs w:val="24"/>
        </w:rPr>
      </w:pPr>
    </w:p>
    <w:p w:rsidR="00813636" w:rsidRDefault="00813636" w:rsidP="004778E9">
      <w:pPr>
        <w:rPr>
          <w:szCs w:val="24"/>
        </w:rPr>
      </w:pPr>
    </w:p>
    <w:p w:rsidR="00813636" w:rsidRDefault="00813636" w:rsidP="004778E9">
      <w:pPr>
        <w:rPr>
          <w:szCs w:val="24"/>
        </w:rPr>
      </w:pPr>
    </w:p>
    <w:p w:rsidR="00813636" w:rsidRDefault="00813636" w:rsidP="004778E9">
      <w:pPr>
        <w:rPr>
          <w:szCs w:val="24"/>
        </w:rPr>
      </w:pPr>
      <w:bookmarkStart w:id="29" w:name="_GoBack"/>
      <w:bookmarkEnd w:id="29"/>
    </w:p>
    <w:p w:rsidR="00813636" w:rsidRPr="00A47F2F" w:rsidRDefault="00813636" w:rsidP="004778E9">
      <w:pPr>
        <w:rPr>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363"/>
      </w:tblGrid>
      <w:tr w:rsidR="00F675E8" w:rsidRPr="00A47F2F" w:rsidTr="006B252D">
        <w:trPr>
          <w:trHeight w:val="113"/>
        </w:trPr>
        <w:tc>
          <w:tcPr>
            <w:tcW w:w="13183" w:type="dxa"/>
            <w:gridSpan w:val="2"/>
            <w:vAlign w:val="center"/>
            <w:hideMark/>
          </w:tcPr>
          <w:p w:rsidR="004A38B0" w:rsidRDefault="004A38B0" w:rsidP="00A20B34">
            <w:pPr>
              <w:spacing w:after="0" w:line="240" w:lineRule="auto"/>
              <w:rPr>
                <w:b/>
                <w:bCs/>
                <w:color w:val="000000"/>
                <w:szCs w:val="24"/>
              </w:rPr>
            </w:pPr>
          </w:p>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6B252D">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363" w:type="dxa"/>
            <w:vAlign w:val="center"/>
            <w:hideMark/>
          </w:tcPr>
          <w:p w:rsidR="00F675E8" w:rsidRPr="00A47F2F" w:rsidRDefault="00AD126C" w:rsidP="00FE3704">
            <w:pPr>
              <w:spacing w:after="0" w:line="240" w:lineRule="auto"/>
              <w:rPr>
                <w:color w:val="000000"/>
                <w:szCs w:val="24"/>
              </w:rPr>
            </w:pPr>
            <w:r>
              <w:t>Aile eğitimi</w:t>
            </w:r>
          </w:p>
        </w:tc>
      </w:tr>
      <w:tr w:rsidR="00F675E8" w:rsidRPr="00A47F2F" w:rsidTr="006B252D">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363" w:type="dxa"/>
            <w:vAlign w:val="center"/>
            <w:hideMark/>
          </w:tcPr>
          <w:p w:rsidR="00F675E8" w:rsidRPr="00A47F2F" w:rsidRDefault="00AD126C" w:rsidP="00FE3704">
            <w:pPr>
              <w:spacing w:after="0" w:line="240" w:lineRule="auto"/>
              <w:rPr>
                <w:color w:val="000000"/>
                <w:szCs w:val="24"/>
              </w:rPr>
            </w:pPr>
            <w:r>
              <w:t>Eğitim ve öğretim faaliyetlerinde ortaya çıkan sorunları proje tabanlı yöntemlerle çözüme ulaştırmak ve 21. yüzyıl becerileri ile bütünleşik kaliteli eğitim hizmeti sunmak</w:t>
            </w:r>
          </w:p>
        </w:tc>
      </w:tr>
      <w:tr w:rsidR="00F675E8" w:rsidRPr="00A47F2F" w:rsidTr="006B252D">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363" w:type="dxa"/>
            <w:vAlign w:val="center"/>
          </w:tcPr>
          <w:p w:rsidR="00F675E8" w:rsidRPr="00A47F2F" w:rsidRDefault="00AD126C" w:rsidP="00FE3704">
            <w:pPr>
              <w:spacing w:after="0" w:line="240" w:lineRule="auto"/>
              <w:rPr>
                <w:color w:val="000000"/>
                <w:szCs w:val="24"/>
              </w:rPr>
            </w:pPr>
            <w:r>
              <w:t>Öğretmen ve yöneticilerimizin mesleki gelişim taleplerini değerlendirerek her yönetici ve öğretmenimizin plan döneminin her yılında en az 1 hizmet</w:t>
            </w:r>
            <w:r w:rsidR="00B62A56">
              <w:t xml:space="preserve"> </w:t>
            </w:r>
            <w:r>
              <w:t>içi eğitim faaliyetine katılımını sağlamak</w:t>
            </w:r>
          </w:p>
        </w:tc>
      </w:tr>
      <w:tr w:rsidR="00F675E8" w:rsidRPr="00A47F2F" w:rsidTr="006B252D">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363" w:type="dxa"/>
            <w:vAlign w:val="center"/>
          </w:tcPr>
          <w:p w:rsidR="00F675E8" w:rsidRPr="00A47F2F" w:rsidRDefault="002F195B" w:rsidP="00FE3704">
            <w:pPr>
              <w:spacing w:after="0" w:line="240" w:lineRule="auto"/>
              <w:rPr>
                <w:color w:val="000000"/>
                <w:szCs w:val="24"/>
              </w:rPr>
            </w:pPr>
            <w:r>
              <w:rPr>
                <w:color w:val="000000"/>
                <w:szCs w:val="24"/>
              </w:rPr>
              <w:t>Çocukların sosyal,kültürel,fiziksel becrilerini artırıcı etkinliklerde bulunmak</w:t>
            </w:r>
          </w:p>
        </w:tc>
      </w:tr>
    </w:tbl>
    <w:p w:rsidR="00E170ED" w:rsidRPr="00A47F2F" w:rsidRDefault="00E170ED" w:rsidP="001B455A">
      <w:pPr>
        <w:rPr>
          <w:szCs w:val="24"/>
        </w:rPr>
      </w:pPr>
    </w:p>
    <w:tbl>
      <w:tblPr>
        <w:tblW w:w="1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2897"/>
      </w:tblGrid>
      <w:tr w:rsidR="000413B1" w:rsidRPr="00A47F2F" w:rsidTr="002F195B">
        <w:trPr>
          <w:trHeight w:val="344"/>
        </w:trPr>
        <w:tc>
          <w:tcPr>
            <w:tcW w:w="13546"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AD126C" w:rsidRPr="00A47F2F" w:rsidTr="002F195B">
        <w:trPr>
          <w:trHeight w:val="344"/>
        </w:trPr>
        <w:tc>
          <w:tcPr>
            <w:tcW w:w="649" w:type="dxa"/>
            <w:vAlign w:val="center"/>
            <w:hideMark/>
          </w:tcPr>
          <w:p w:rsidR="00AD126C" w:rsidRPr="00A47F2F" w:rsidRDefault="00AD126C" w:rsidP="00FE3704">
            <w:pPr>
              <w:spacing w:after="0" w:line="240" w:lineRule="auto"/>
              <w:jc w:val="center"/>
              <w:rPr>
                <w:b/>
                <w:bCs/>
                <w:color w:val="000000"/>
                <w:szCs w:val="24"/>
              </w:rPr>
            </w:pPr>
            <w:r w:rsidRPr="00A47F2F">
              <w:rPr>
                <w:b/>
                <w:bCs/>
                <w:color w:val="000000"/>
                <w:szCs w:val="24"/>
              </w:rPr>
              <w:t>1</w:t>
            </w:r>
          </w:p>
        </w:tc>
        <w:tc>
          <w:tcPr>
            <w:tcW w:w="12897" w:type="dxa"/>
          </w:tcPr>
          <w:p w:rsidR="00AD126C" w:rsidRDefault="00AD126C">
            <w:r w:rsidRPr="0098759C">
              <w:t>Okullardaki fiziki durumun özel eğitime gereksinim duyan öğrencilere uygunluğu</w:t>
            </w:r>
          </w:p>
        </w:tc>
      </w:tr>
      <w:tr w:rsidR="00AD126C" w:rsidRPr="00A47F2F" w:rsidTr="002F195B">
        <w:trPr>
          <w:trHeight w:val="344"/>
        </w:trPr>
        <w:tc>
          <w:tcPr>
            <w:tcW w:w="649" w:type="dxa"/>
            <w:vAlign w:val="center"/>
            <w:hideMark/>
          </w:tcPr>
          <w:p w:rsidR="00AD126C" w:rsidRPr="00A47F2F" w:rsidRDefault="00AD126C" w:rsidP="00FE3704">
            <w:pPr>
              <w:spacing w:after="0" w:line="240" w:lineRule="auto"/>
              <w:jc w:val="center"/>
              <w:rPr>
                <w:b/>
                <w:bCs/>
                <w:color w:val="000000"/>
                <w:szCs w:val="24"/>
              </w:rPr>
            </w:pPr>
            <w:r w:rsidRPr="00A47F2F">
              <w:rPr>
                <w:b/>
                <w:bCs/>
                <w:color w:val="000000"/>
                <w:szCs w:val="24"/>
              </w:rPr>
              <w:t>2</w:t>
            </w:r>
          </w:p>
        </w:tc>
        <w:tc>
          <w:tcPr>
            <w:tcW w:w="12897" w:type="dxa"/>
          </w:tcPr>
          <w:p w:rsidR="00AD126C" w:rsidRDefault="00AD126C">
            <w:r>
              <w:t>Teknolojik altyapı eksikliklerinin giderilmesi</w:t>
            </w:r>
          </w:p>
        </w:tc>
      </w:tr>
      <w:tr w:rsidR="000413B1" w:rsidRPr="00A47F2F" w:rsidTr="002F195B">
        <w:trPr>
          <w:trHeight w:val="344"/>
        </w:trPr>
        <w:tc>
          <w:tcPr>
            <w:tcW w:w="64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897" w:type="dxa"/>
            <w:vAlign w:val="center"/>
          </w:tcPr>
          <w:p w:rsidR="000413B1" w:rsidRPr="00A47F2F" w:rsidRDefault="00AD126C" w:rsidP="00FE3704">
            <w:pPr>
              <w:spacing w:after="0" w:line="240" w:lineRule="auto"/>
              <w:rPr>
                <w:color w:val="000000"/>
                <w:szCs w:val="24"/>
              </w:rPr>
            </w:pPr>
            <w:r>
              <w:t>Eğitim kurumlarının kapasitesini ve donanım altyapısını, genel ve özel ihtiyaçları karşılayacak nitelikte geliştirmek</w:t>
            </w:r>
          </w:p>
        </w:tc>
      </w:tr>
      <w:tr w:rsidR="000413B1" w:rsidRPr="00A47F2F" w:rsidTr="002F195B">
        <w:trPr>
          <w:trHeight w:val="344"/>
        </w:trPr>
        <w:tc>
          <w:tcPr>
            <w:tcW w:w="64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897" w:type="dxa"/>
            <w:vAlign w:val="center"/>
          </w:tcPr>
          <w:p w:rsidR="000413B1" w:rsidRPr="00A47F2F" w:rsidRDefault="002F195B" w:rsidP="00FE3704">
            <w:pPr>
              <w:spacing w:after="0" w:line="240" w:lineRule="auto"/>
              <w:rPr>
                <w:color w:val="000000"/>
                <w:szCs w:val="24"/>
              </w:rPr>
            </w:pPr>
            <w:r>
              <w:rPr>
                <w:color w:val="000000"/>
                <w:szCs w:val="24"/>
              </w:rPr>
              <w:t>Kurumsal iletişim ve yön</w:t>
            </w:r>
            <w:r w:rsidR="003E43B3">
              <w:rPr>
                <w:color w:val="000000"/>
                <w:szCs w:val="24"/>
              </w:rPr>
              <w:t>e</w:t>
            </w:r>
            <w:r>
              <w:rPr>
                <w:color w:val="000000"/>
                <w:szCs w:val="24"/>
              </w:rPr>
              <w:t>timi geliştirerek sağlıklı okul-öğretmen-veli ilişkisini kurmak.</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CD2FCA" w:rsidRDefault="00D41148" w:rsidP="00D41148">
      <w:pPr>
        <w:pStyle w:val="Balk2"/>
      </w:pPr>
      <w:bookmarkStart w:id="36" w:name="_Toc531097540"/>
      <w:r>
        <w:t>MİSYO</w:t>
      </w:r>
      <w:r w:rsidR="008E325C" w:rsidRPr="00A47F2F">
        <w:t>N</w:t>
      </w:r>
      <w:r w:rsidR="00B11140">
        <w:t>UMUZ</w:t>
      </w:r>
      <w:r w:rsidR="00373590">
        <w:t xml:space="preserve"> </w:t>
      </w:r>
      <w:bookmarkEnd w:id="36"/>
    </w:p>
    <w:p w:rsidR="00B62A56" w:rsidRPr="00484A0C" w:rsidRDefault="00B62A56" w:rsidP="00B62A56">
      <w:pPr>
        <w:spacing w:line="360" w:lineRule="auto"/>
        <w:ind w:firstLine="709"/>
        <w:contextualSpacing/>
        <w:rPr>
          <w:rFonts w:ascii="Times New Roman" w:hAnsi="Times New Roman"/>
          <w:szCs w:val="24"/>
        </w:rPr>
      </w:pPr>
      <w:r w:rsidRPr="00484A0C">
        <w:rPr>
          <w:rFonts w:ascii="Times New Roman" w:hAnsi="Times New Roman"/>
          <w:szCs w:val="24"/>
        </w:rPr>
        <w:t xml:space="preserve">Çocuklarda doğuştan gelen öğrenme aşkını teşvik eden, bireysel farklılıkları ve gelişim düzeylerini göz önünde bulunduran, öz bakım becerilerini ve yeteneklerini geliştiren, yaratıcı ve eleştirel düşünmelerini sağlayan, problem çözen, öz saygısı ve öz güveni gelişmiş, iletişim becerileri kuvvetli, sorumluluklarının farkında, çevre-toplum bilinci yüksek, mutlu ve sevgi dolu bireyler yetiştirmek. </w:t>
      </w:r>
    </w:p>
    <w:p w:rsidR="00B62A56" w:rsidRPr="00B62A56" w:rsidRDefault="00B62A56" w:rsidP="00B62A56"/>
    <w:p w:rsidR="00B11140" w:rsidRPr="00CD2FCA" w:rsidRDefault="00B11140" w:rsidP="004A38B0">
      <w:pPr>
        <w:pStyle w:val="Balk2"/>
      </w:pPr>
      <w:bookmarkStart w:id="37" w:name="_Toc531097541"/>
      <w:r>
        <w:t>VİZ</w:t>
      </w:r>
      <w:r w:rsidR="00D41148">
        <w:t>YO</w:t>
      </w:r>
      <w:r w:rsidRPr="00A47F2F">
        <w:t>N</w:t>
      </w:r>
      <w:r>
        <w:t>UMUZ</w:t>
      </w:r>
      <w:r w:rsidR="00373590">
        <w:t xml:space="preserve"> </w:t>
      </w:r>
      <w:bookmarkEnd w:id="37"/>
    </w:p>
    <w:p w:rsidR="00B62A56" w:rsidRPr="00484A0C" w:rsidRDefault="00B62A56" w:rsidP="00B62A56">
      <w:pPr>
        <w:spacing w:line="360" w:lineRule="auto"/>
        <w:contextualSpacing/>
        <w:rPr>
          <w:rFonts w:ascii="Times New Roman" w:hAnsi="Times New Roman"/>
          <w:b/>
          <w:szCs w:val="24"/>
        </w:rPr>
      </w:pPr>
      <w:r w:rsidRPr="00484A0C">
        <w:rPr>
          <w:rFonts w:ascii="Times New Roman" w:hAnsi="Times New Roman"/>
          <w:szCs w:val="24"/>
        </w:rPr>
        <w:t xml:space="preserve">Biz Gümüşpala Anaokulu olarak Okul Öncesi Eğitimin ilke ve amaçları doğrultusunda </w:t>
      </w:r>
      <w:r>
        <w:rPr>
          <w:rFonts w:ascii="Times New Roman" w:hAnsi="Times New Roman"/>
          <w:szCs w:val="24"/>
        </w:rPr>
        <w:t>mutlu,</w:t>
      </w:r>
      <w:r w:rsidR="00297258">
        <w:rPr>
          <w:rFonts w:ascii="Times New Roman" w:hAnsi="Times New Roman"/>
          <w:szCs w:val="24"/>
        </w:rPr>
        <w:t>başarılı,</w:t>
      </w:r>
      <w:r w:rsidRPr="00484A0C">
        <w:rPr>
          <w:rFonts w:ascii="Times New Roman" w:hAnsi="Times New Roman"/>
          <w:szCs w:val="24"/>
        </w:rPr>
        <w:t>idealist, geleceğe emin adımlarla ilerleyen, kendine güvenen, dışa dönük, yaratıcı ve sorumluluk almayı seven bireyler yetiştirmeyi ve çalışkan nesillerin temelini oluşturmayı hedefliyoruz.</w:t>
      </w:r>
    </w:p>
    <w:p w:rsidR="00B62A56" w:rsidRPr="00B62A56" w:rsidRDefault="00B62A56" w:rsidP="00B62A56"/>
    <w:p w:rsidR="004A38B0" w:rsidRPr="004A38B0" w:rsidRDefault="004A38B0" w:rsidP="004A38B0"/>
    <w:p w:rsidR="00B11140" w:rsidRDefault="00B11140" w:rsidP="00B11140">
      <w:pPr>
        <w:ind w:left="284"/>
        <w:jc w:val="both"/>
        <w:rPr>
          <w:b/>
          <w:szCs w:val="24"/>
        </w:rPr>
      </w:pPr>
    </w:p>
    <w:p w:rsidR="008E325C" w:rsidRPr="00CD2FCA" w:rsidRDefault="001D2506" w:rsidP="00D41148">
      <w:pPr>
        <w:pStyle w:val="Balk2"/>
      </w:pPr>
      <w:bookmarkStart w:id="38" w:name="_Toc531097542"/>
      <w:r w:rsidRPr="00A47F2F">
        <w:t xml:space="preserve">TEMEL </w:t>
      </w:r>
      <w:r w:rsidR="008E325C" w:rsidRPr="00A47F2F">
        <w:t>DEĞERLERİMİZ</w:t>
      </w:r>
      <w:r w:rsidR="00373590">
        <w:t xml:space="preserve"> </w:t>
      </w:r>
      <w:bookmarkEnd w:id="38"/>
    </w:p>
    <w:p w:rsidR="004A38B0" w:rsidRDefault="00B11140" w:rsidP="004A38B0">
      <w:pPr>
        <w:pStyle w:val="NormalWeb"/>
        <w:spacing w:line="360" w:lineRule="auto"/>
        <w:ind w:left="360"/>
        <w:contextualSpacing/>
      </w:pPr>
      <w:r>
        <w:rPr>
          <w:rFonts w:eastAsia="AGaramondPro-Regular"/>
          <w:b/>
        </w:rPr>
        <w:t xml:space="preserve">1) </w:t>
      </w:r>
      <w:r w:rsidR="00CD2FCA">
        <w:t>ADALET</w:t>
      </w:r>
    </w:p>
    <w:p w:rsidR="004A38B0" w:rsidRDefault="00B11140" w:rsidP="004A38B0">
      <w:pPr>
        <w:pStyle w:val="NormalWeb"/>
        <w:spacing w:line="360" w:lineRule="auto"/>
        <w:ind w:left="360"/>
        <w:contextualSpacing/>
      </w:pPr>
      <w:r>
        <w:rPr>
          <w:rFonts w:eastAsia="AGaramondPro-Regular"/>
          <w:b/>
        </w:rPr>
        <w:lastRenderedPageBreak/>
        <w:t xml:space="preserve">2) </w:t>
      </w:r>
      <w:r w:rsidR="004A38B0">
        <w:t>DÜRÜSTLÜK</w:t>
      </w:r>
    </w:p>
    <w:p w:rsidR="004A38B0" w:rsidRDefault="004A38B0" w:rsidP="004A38B0">
      <w:pPr>
        <w:pStyle w:val="NormalWeb"/>
        <w:spacing w:line="360" w:lineRule="auto"/>
        <w:ind w:left="360"/>
        <w:contextualSpacing/>
      </w:pPr>
      <w:r>
        <w:rPr>
          <w:rFonts w:eastAsia="AGaramondPro-Regular"/>
          <w:b/>
        </w:rPr>
        <w:t xml:space="preserve">3) </w:t>
      </w:r>
      <w:r>
        <w:t>GÜVEN</w:t>
      </w:r>
    </w:p>
    <w:p w:rsidR="004A38B0" w:rsidRDefault="00B11140" w:rsidP="004A38B0">
      <w:pPr>
        <w:pStyle w:val="NormalWeb"/>
        <w:spacing w:line="360" w:lineRule="auto"/>
        <w:ind w:left="360"/>
        <w:contextualSpacing/>
      </w:pPr>
      <w:r>
        <w:rPr>
          <w:rFonts w:eastAsia="AGaramondPro-Regular"/>
          <w:b/>
        </w:rPr>
        <w:t xml:space="preserve">4) </w:t>
      </w:r>
      <w:r w:rsidR="004A38B0">
        <w:t>DAYANIŞMA</w:t>
      </w:r>
    </w:p>
    <w:p w:rsidR="004A38B0" w:rsidRDefault="00B11140" w:rsidP="004A38B0">
      <w:pPr>
        <w:pStyle w:val="NormalWeb"/>
        <w:spacing w:line="360" w:lineRule="auto"/>
        <w:ind w:left="360"/>
        <w:contextualSpacing/>
      </w:pPr>
      <w:r>
        <w:rPr>
          <w:rFonts w:eastAsia="AGaramondPro-Regular"/>
          <w:b/>
        </w:rPr>
        <w:t xml:space="preserve">5) </w:t>
      </w:r>
      <w:r w:rsidR="00CD2FCA">
        <w:t>MUTLULUK</w:t>
      </w:r>
    </w:p>
    <w:p w:rsidR="0059116C" w:rsidRDefault="0059116C" w:rsidP="004A38B0">
      <w:pPr>
        <w:pStyle w:val="NormalWeb"/>
        <w:spacing w:line="360" w:lineRule="auto"/>
        <w:ind w:left="360"/>
        <w:contextualSpacing/>
        <w:rPr>
          <w:rFonts w:eastAsia="AGaramondPro-Regular"/>
        </w:rPr>
      </w:pPr>
      <w:r>
        <w:rPr>
          <w:rFonts w:eastAsia="AGaramondPro-Regular"/>
          <w:b/>
        </w:rPr>
        <w:t xml:space="preserve">6) </w:t>
      </w:r>
      <w:r w:rsidRPr="0059116C">
        <w:rPr>
          <w:rFonts w:eastAsia="AGaramondPro-Regular"/>
        </w:rPr>
        <w:t>YENİLİKÇİ EĞİTİM ANLAYIŞI</w:t>
      </w:r>
    </w:p>
    <w:p w:rsidR="0059116C" w:rsidRDefault="0059116C" w:rsidP="004A38B0">
      <w:pPr>
        <w:pStyle w:val="NormalWeb"/>
        <w:spacing w:line="360" w:lineRule="auto"/>
        <w:ind w:left="360"/>
        <w:contextualSpacing/>
      </w:pPr>
      <w:r>
        <w:rPr>
          <w:rFonts w:eastAsia="AGaramondPro-Regular"/>
          <w:b/>
        </w:rPr>
        <w:t>7)</w:t>
      </w:r>
      <w:r w:rsidRPr="0059116C">
        <w:rPr>
          <w:rFonts w:eastAsia="AGaramondPro-Regular"/>
        </w:rPr>
        <w:t>İYİ İNSAN OLMA BİLİNCİ</w:t>
      </w:r>
    </w:p>
    <w:p w:rsidR="004A38B0" w:rsidRDefault="004A38B0" w:rsidP="00C908BE">
      <w:pPr>
        <w:pStyle w:val="ListeParagraf"/>
        <w:autoSpaceDE w:val="0"/>
        <w:autoSpaceDN w:val="0"/>
        <w:adjustRightInd w:val="0"/>
        <w:spacing w:before="120" w:after="0" w:line="432" w:lineRule="auto"/>
        <w:ind w:left="0"/>
        <w:jc w:val="both"/>
        <w:rPr>
          <w:rFonts w:eastAsia="AGaramondPro-Regular"/>
          <w:b/>
          <w:szCs w:val="24"/>
        </w:rPr>
      </w:pP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816919" w:rsidRPr="00816919" w:rsidRDefault="00816919" w:rsidP="00816919">
      <w:r w:rsidRPr="00987750">
        <w:t xml:space="preserve">Kayıt bölgemizde yer alan bütün </w:t>
      </w:r>
      <w:r>
        <w:t>okul öncesi eğitim dönemindeki</w:t>
      </w:r>
      <w:r w:rsidRPr="00987750">
        <w:t xml:space="preserve"> öğrencilerin okullaşma oranlarını artıran, </w:t>
      </w:r>
      <w:r>
        <w:t xml:space="preserve">okula </w:t>
      </w:r>
      <w:r w:rsidRPr="00987750">
        <w:t>uyum ve devamsızlık sorunlarını gideren, onlara katılım ve tamamlama imkânı sunan etkin bir eğitim ve öğretime erişim süreci hâkim kılınacaktır.</w:t>
      </w:r>
    </w:p>
    <w:p w:rsidR="00ED407F" w:rsidRDefault="00515098" w:rsidP="009A07E3">
      <w:pPr>
        <w:pStyle w:val="Balk3"/>
        <w:rPr>
          <w:rFonts w:ascii="Book Antiqua" w:hAnsi="Book Antiqua"/>
          <w:sz w:val="24"/>
          <w:szCs w:val="24"/>
        </w:rPr>
      </w:pPr>
      <w:bookmarkStart w:id="45" w:name="_Toc529519462"/>
      <w:bookmarkStart w:id="46" w:name="_Toc416085156"/>
      <w:bookmarkEnd w:id="44"/>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5"/>
      <w:r w:rsidR="00816919" w:rsidRPr="00816919">
        <w:rPr>
          <w:rFonts w:ascii="Book Antiqua" w:hAnsi="Book Antiqua"/>
          <w:sz w:val="24"/>
          <w:szCs w:val="24"/>
        </w:rPr>
        <w:t>Kayıt bölgemizde yer alan okul öncesi eğitim dönemindeki öğrencilerin okullaşma oranları artırılacak, okula uyum ve devamsızlık</w:t>
      </w:r>
      <w:r w:rsidR="00816919" w:rsidRPr="00816919">
        <w:rPr>
          <w:rFonts w:ascii="Book Antiqua" w:hAnsi="Book Antiqua"/>
        </w:rPr>
        <w:t xml:space="preserve"> </w:t>
      </w:r>
      <w:r w:rsidR="00816919" w:rsidRPr="00816919">
        <w:rPr>
          <w:rFonts w:ascii="Book Antiqua" w:hAnsi="Book Antiqua"/>
          <w:sz w:val="24"/>
          <w:szCs w:val="24"/>
        </w:rPr>
        <w:t>sorunları giderilecektir</w:t>
      </w:r>
    </w:p>
    <w:p w:rsidR="0081680B" w:rsidRDefault="0081680B" w:rsidP="002B6FDB">
      <w:pPr>
        <w:rPr>
          <w:b/>
          <w:i/>
        </w:rPr>
      </w:pPr>
      <w:bookmarkStart w:id="47" w:name="_Toc529519463"/>
      <w:bookmarkEnd w:id="46"/>
    </w:p>
    <w:p w:rsidR="00CD0A0C" w:rsidRDefault="00932A35" w:rsidP="002B6FDB">
      <w:pPr>
        <w:rPr>
          <w:b/>
          <w:sz w:val="28"/>
        </w:rPr>
      </w:pPr>
      <w:r>
        <w:rPr>
          <w:b/>
          <w:sz w:val="28"/>
        </w:rPr>
        <w:br w:type="page"/>
      </w:r>
      <w:r w:rsidR="008876D2" w:rsidRPr="002B6FDB">
        <w:rPr>
          <w:b/>
          <w:sz w:val="28"/>
        </w:rPr>
        <w:lastRenderedPageBreak/>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D08D4" w:rsidRPr="00A47F2F" w:rsidTr="00663AB5">
        <w:trPr>
          <w:trHeight w:val="421"/>
        </w:trPr>
        <w:tc>
          <w:tcPr>
            <w:tcW w:w="1757" w:type="dxa"/>
            <w:vMerge w:val="restart"/>
            <w:shd w:val="clear" w:color="auto" w:fill="auto"/>
            <w:noWrap/>
            <w:vAlign w:val="center"/>
            <w:hideMark/>
          </w:tcPr>
          <w:p w:rsidR="009D08D4" w:rsidRPr="003322A4" w:rsidRDefault="009D08D4" w:rsidP="00663AB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D08D4" w:rsidRPr="003322A4" w:rsidRDefault="009D08D4" w:rsidP="00663AB5">
            <w:pPr>
              <w:spacing w:after="0" w:line="240" w:lineRule="auto"/>
              <w:rPr>
                <w:b/>
                <w:bCs/>
                <w:color w:val="000000"/>
                <w:sz w:val="20"/>
                <w:szCs w:val="22"/>
              </w:rPr>
            </w:pPr>
            <w:r w:rsidRPr="003322A4">
              <w:rPr>
                <w:b/>
                <w:bCs/>
                <w:color w:val="000000"/>
                <w:sz w:val="20"/>
                <w:szCs w:val="22"/>
              </w:rPr>
              <w:t>PERFORMANS</w:t>
            </w:r>
          </w:p>
          <w:p w:rsidR="009D08D4" w:rsidRPr="003322A4" w:rsidRDefault="009D08D4" w:rsidP="00663AB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D08D4" w:rsidRPr="003322A4" w:rsidRDefault="009D08D4" w:rsidP="00663AB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D08D4" w:rsidRPr="003322A4" w:rsidRDefault="009D08D4" w:rsidP="00663AB5">
            <w:pPr>
              <w:spacing w:after="0" w:line="240" w:lineRule="auto"/>
              <w:rPr>
                <w:b/>
                <w:bCs/>
                <w:color w:val="000000"/>
                <w:sz w:val="22"/>
                <w:szCs w:val="22"/>
              </w:rPr>
            </w:pPr>
            <w:r w:rsidRPr="003322A4">
              <w:rPr>
                <w:b/>
                <w:bCs/>
                <w:color w:val="000000"/>
                <w:sz w:val="22"/>
                <w:szCs w:val="22"/>
              </w:rPr>
              <w:t>HEDEF</w:t>
            </w:r>
          </w:p>
        </w:tc>
      </w:tr>
      <w:tr w:rsidR="009D08D4" w:rsidRPr="00A47F2F" w:rsidTr="00663AB5">
        <w:trPr>
          <w:gridAfter w:val="1"/>
          <w:wAfter w:w="15" w:type="dxa"/>
          <w:trHeight w:val="309"/>
        </w:trPr>
        <w:tc>
          <w:tcPr>
            <w:tcW w:w="1757" w:type="dxa"/>
            <w:vMerge/>
            <w:shd w:val="clear" w:color="auto" w:fill="auto"/>
            <w:vAlign w:val="center"/>
            <w:hideMark/>
          </w:tcPr>
          <w:p w:rsidR="009D08D4" w:rsidRPr="003322A4" w:rsidRDefault="009D08D4" w:rsidP="00663AB5">
            <w:pPr>
              <w:spacing w:after="0" w:line="240" w:lineRule="auto"/>
              <w:rPr>
                <w:b/>
                <w:bCs/>
                <w:sz w:val="22"/>
                <w:szCs w:val="22"/>
              </w:rPr>
            </w:pPr>
          </w:p>
        </w:tc>
        <w:tc>
          <w:tcPr>
            <w:tcW w:w="5042" w:type="dxa"/>
            <w:vMerge/>
            <w:shd w:val="clear" w:color="auto" w:fill="auto"/>
            <w:vAlign w:val="center"/>
            <w:hideMark/>
          </w:tcPr>
          <w:p w:rsidR="009D08D4" w:rsidRPr="003322A4" w:rsidRDefault="009D08D4" w:rsidP="00663AB5">
            <w:pPr>
              <w:spacing w:after="0" w:line="240" w:lineRule="auto"/>
              <w:rPr>
                <w:b/>
                <w:bCs/>
                <w:sz w:val="22"/>
                <w:szCs w:val="22"/>
              </w:rPr>
            </w:pPr>
          </w:p>
        </w:tc>
        <w:tc>
          <w:tcPr>
            <w:tcW w:w="957" w:type="dxa"/>
            <w:shd w:val="clear" w:color="auto" w:fill="auto"/>
            <w:noWrap/>
            <w:vAlign w:val="center"/>
            <w:hideMark/>
          </w:tcPr>
          <w:p w:rsidR="009D08D4" w:rsidRPr="003322A4" w:rsidRDefault="009D08D4" w:rsidP="00663AB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D08D4" w:rsidRPr="003322A4" w:rsidRDefault="009D08D4" w:rsidP="00663AB5">
            <w:pPr>
              <w:spacing w:after="0" w:line="240" w:lineRule="auto"/>
              <w:rPr>
                <w:b/>
                <w:bCs/>
                <w:sz w:val="22"/>
                <w:szCs w:val="22"/>
              </w:rPr>
            </w:pPr>
            <w:r w:rsidRPr="003322A4">
              <w:rPr>
                <w:b/>
                <w:bCs/>
                <w:sz w:val="22"/>
                <w:szCs w:val="22"/>
              </w:rPr>
              <w:t>2019</w:t>
            </w:r>
          </w:p>
        </w:tc>
        <w:tc>
          <w:tcPr>
            <w:tcW w:w="1041" w:type="dxa"/>
            <w:vAlign w:val="center"/>
          </w:tcPr>
          <w:p w:rsidR="009D08D4" w:rsidRPr="003322A4" w:rsidRDefault="009D08D4" w:rsidP="00663AB5">
            <w:pPr>
              <w:spacing w:after="0" w:line="240" w:lineRule="auto"/>
              <w:rPr>
                <w:b/>
                <w:bCs/>
                <w:sz w:val="22"/>
                <w:szCs w:val="22"/>
              </w:rPr>
            </w:pPr>
            <w:r w:rsidRPr="003322A4">
              <w:rPr>
                <w:b/>
                <w:bCs/>
                <w:sz w:val="22"/>
                <w:szCs w:val="22"/>
              </w:rPr>
              <w:t>2020</w:t>
            </w:r>
          </w:p>
        </w:tc>
        <w:tc>
          <w:tcPr>
            <w:tcW w:w="1007" w:type="dxa"/>
            <w:vAlign w:val="center"/>
          </w:tcPr>
          <w:p w:rsidR="009D08D4" w:rsidRPr="003322A4" w:rsidRDefault="009D08D4" w:rsidP="00663AB5">
            <w:pPr>
              <w:spacing w:after="0" w:line="240" w:lineRule="auto"/>
              <w:rPr>
                <w:b/>
                <w:bCs/>
                <w:sz w:val="22"/>
                <w:szCs w:val="22"/>
              </w:rPr>
            </w:pPr>
            <w:r w:rsidRPr="003322A4">
              <w:rPr>
                <w:b/>
                <w:bCs/>
                <w:sz w:val="22"/>
                <w:szCs w:val="22"/>
              </w:rPr>
              <w:t>2021</w:t>
            </w:r>
          </w:p>
        </w:tc>
        <w:tc>
          <w:tcPr>
            <w:tcW w:w="1092" w:type="dxa"/>
            <w:vAlign w:val="center"/>
          </w:tcPr>
          <w:p w:rsidR="009D08D4" w:rsidRPr="003322A4" w:rsidRDefault="009D08D4" w:rsidP="00663AB5">
            <w:pPr>
              <w:spacing w:after="0" w:line="240" w:lineRule="auto"/>
              <w:rPr>
                <w:b/>
                <w:bCs/>
                <w:sz w:val="22"/>
                <w:szCs w:val="22"/>
              </w:rPr>
            </w:pPr>
            <w:r w:rsidRPr="003322A4">
              <w:rPr>
                <w:b/>
                <w:bCs/>
                <w:sz w:val="22"/>
                <w:szCs w:val="22"/>
              </w:rPr>
              <w:t>2022</w:t>
            </w:r>
          </w:p>
        </w:tc>
        <w:tc>
          <w:tcPr>
            <w:tcW w:w="1005" w:type="dxa"/>
            <w:vAlign w:val="center"/>
          </w:tcPr>
          <w:p w:rsidR="009D08D4" w:rsidRPr="003322A4" w:rsidRDefault="009D08D4" w:rsidP="00663AB5">
            <w:pPr>
              <w:spacing w:after="0" w:line="240" w:lineRule="auto"/>
              <w:rPr>
                <w:b/>
                <w:bCs/>
                <w:sz w:val="22"/>
                <w:szCs w:val="22"/>
              </w:rPr>
            </w:pPr>
            <w:r w:rsidRPr="003322A4">
              <w:rPr>
                <w:b/>
                <w:bCs/>
                <w:sz w:val="22"/>
                <w:szCs w:val="22"/>
              </w:rPr>
              <w:t>2023</w:t>
            </w:r>
          </w:p>
        </w:tc>
      </w:tr>
      <w:tr w:rsidR="00816919" w:rsidRPr="00A47F2F" w:rsidTr="00133035">
        <w:trPr>
          <w:gridAfter w:val="1"/>
          <w:wAfter w:w="15" w:type="dxa"/>
          <w:trHeight w:val="549"/>
        </w:trPr>
        <w:tc>
          <w:tcPr>
            <w:tcW w:w="1757" w:type="dxa"/>
            <w:shd w:val="clear" w:color="auto" w:fill="auto"/>
            <w:vAlign w:val="center"/>
          </w:tcPr>
          <w:p w:rsidR="00816919" w:rsidRPr="00932A35" w:rsidRDefault="00816919" w:rsidP="00663AB5">
            <w:pPr>
              <w:spacing w:after="0" w:line="240" w:lineRule="auto"/>
              <w:rPr>
                <w:b/>
                <w:bCs/>
                <w:sz w:val="22"/>
                <w:szCs w:val="22"/>
              </w:rPr>
            </w:pPr>
            <w:r w:rsidRPr="00932A35">
              <w:rPr>
                <w:b/>
                <w:bCs/>
                <w:sz w:val="22"/>
                <w:szCs w:val="22"/>
              </w:rPr>
              <w:t>PG.1.1</w:t>
            </w:r>
            <w:r>
              <w:rPr>
                <w:b/>
                <w:bCs/>
                <w:sz w:val="22"/>
                <w:szCs w:val="22"/>
              </w:rPr>
              <w:t>.1</w:t>
            </w:r>
          </w:p>
        </w:tc>
        <w:tc>
          <w:tcPr>
            <w:tcW w:w="5042" w:type="dxa"/>
            <w:shd w:val="clear" w:color="auto" w:fill="auto"/>
            <w:vAlign w:val="center"/>
          </w:tcPr>
          <w:p w:rsidR="00816919" w:rsidRPr="00256B5F" w:rsidRDefault="00816919" w:rsidP="00133035">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957" w:type="dxa"/>
            <w:shd w:val="clear" w:color="auto" w:fill="auto"/>
            <w:noWrap/>
            <w:vAlign w:val="center"/>
          </w:tcPr>
          <w:p w:rsidR="00816919" w:rsidRPr="00133035" w:rsidRDefault="00133035" w:rsidP="00133035">
            <w:pPr>
              <w:spacing w:after="0" w:line="240" w:lineRule="auto"/>
              <w:jc w:val="center"/>
              <w:rPr>
                <w:sz w:val="22"/>
                <w:szCs w:val="22"/>
              </w:rPr>
            </w:pPr>
            <w:r w:rsidRPr="00133035">
              <w:rPr>
                <w:sz w:val="22"/>
                <w:szCs w:val="22"/>
              </w:rPr>
              <w:t>%77</w:t>
            </w:r>
          </w:p>
        </w:tc>
        <w:tc>
          <w:tcPr>
            <w:tcW w:w="1092" w:type="dxa"/>
            <w:gridSpan w:val="2"/>
            <w:shd w:val="clear" w:color="auto" w:fill="auto"/>
            <w:noWrap/>
            <w:vAlign w:val="center"/>
          </w:tcPr>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w:t>
            </w:r>
            <w:r w:rsidRPr="00133035">
              <w:rPr>
                <w:sz w:val="22"/>
                <w:szCs w:val="22"/>
              </w:rPr>
              <w:t>0</w:t>
            </w:r>
            <w:r w:rsidR="00133035" w:rsidRPr="00133035">
              <w:rPr>
                <w:sz w:val="22"/>
                <w:szCs w:val="22"/>
              </w:rPr>
              <w:t>0</w:t>
            </w:r>
          </w:p>
        </w:tc>
        <w:tc>
          <w:tcPr>
            <w:tcW w:w="1041"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tc>
        <w:tc>
          <w:tcPr>
            <w:tcW w:w="1007"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p>
        </w:tc>
        <w:tc>
          <w:tcPr>
            <w:tcW w:w="1092"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tc>
        <w:tc>
          <w:tcPr>
            <w:tcW w:w="1005"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tc>
      </w:tr>
      <w:tr w:rsidR="00816919" w:rsidRPr="00A47F2F" w:rsidTr="00133035">
        <w:trPr>
          <w:gridAfter w:val="1"/>
          <w:wAfter w:w="15" w:type="dxa"/>
          <w:trHeight w:val="549"/>
        </w:trPr>
        <w:tc>
          <w:tcPr>
            <w:tcW w:w="1757" w:type="dxa"/>
            <w:shd w:val="clear" w:color="auto" w:fill="auto"/>
            <w:vAlign w:val="center"/>
          </w:tcPr>
          <w:p w:rsidR="00816919" w:rsidRPr="00932A35" w:rsidRDefault="00816919" w:rsidP="00663AB5">
            <w:pPr>
              <w:rPr>
                <w:sz w:val="22"/>
                <w:szCs w:val="22"/>
              </w:rPr>
            </w:pPr>
            <w:r w:rsidRPr="00932A35">
              <w:rPr>
                <w:b/>
                <w:bCs/>
                <w:sz w:val="22"/>
                <w:szCs w:val="22"/>
              </w:rPr>
              <w:t>PG.1.1</w:t>
            </w:r>
            <w:r>
              <w:rPr>
                <w:b/>
                <w:bCs/>
                <w:sz w:val="22"/>
                <w:szCs w:val="22"/>
              </w:rPr>
              <w:t>.2</w:t>
            </w:r>
          </w:p>
        </w:tc>
        <w:tc>
          <w:tcPr>
            <w:tcW w:w="5042" w:type="dxa"/>
            <w:shd w:val="clear" w:color="auto" w:fill="auto"/>
            <w:vAlign w:val="center"/>
          </w:tcPr>
          <w:p w:rsidR="00816919" w:rsidRPr="00256B5F" w:rsidRDefault="00816919" w:rsidP="00133035">
            <w:pPr>
              <w:spacing w:after="0" w:line="240" w:lineRule="auto"/>
              <w:rPr>
                <w:szCs w:val="22"/>
              </w:rPr>
            </w:pPr>
            <w:r w:rsidRPr="00256B5F">
              <w:rPr>
                <w:sz w:val="22"/>
                <w:szCs w:val="22"/>
              </w:rPr>
              <w:t>Okulumuz için belirlenen kontenjan doluluk oranı (%)</w:t>
            </w:r>
          </w:p>
        </w:tc>
        <w:tc>
          <w:tcPr>
            <w:tcW w:w="957" w:type="dxa"/>
            <w:shd w:val="clear" w:color="auto" w:fill="auto"/>
            <w:noWrap/>
            <w:vAlign w:val="center"/>
          </w:tcPr>
          <w:p w:rsidR="00133035" w:rsidRPr="00133035" w:rsidRDefault="00133035" w:rsidP="00133035">
            <w:pPr>
              <w:spacing w:after="0" w:line="240" w:lineRule="auto"/>
              <w:jc w:val="center"/>
              <w:rPr>
                <w:sz w:val="22"/>
                <w:szCs w:val="22"/>
              </w:rPr>
            </w:pPr>
          </w:p>
          <w:p w:rsidR="00816919" w:rsidRPr="00133035" w:rsidRDefault="00133035" w:rsidP="00133035">
            <w:pPr>
              <w:spacing w:after="0" w:line="240" w:lineRule="auto"/>
              <w:jc w:val="center"/>
              <w:rPr>
                <w:sz w:val="22"/>
                <w:szCs w:val="22"/>
              </w:rPr>
            </w:pPr>
            <w:r w:rsidRPr="00133035">
              <w:rPr>
                <w:sz w:val="22"/>
                <w:szCs w:val="22"/>
              </w:rPr>
              <w:t>%80</w:t>
            </w:r>
          </w:p>
        </w:tc>
        <w:tc>
          <w:tcPr>
            <w:tcW w:w="1092" w:type="dxa"/>
            <w:gridSpan w:val="2"/>
            <w:shd w:val="clear" w:color="auto" w:fill="auto"/>
            <w:noWrap/>
            <w:vAlign w:val="center"/>
          </w:tcPr>
          <w:p w:rsidR="00133035" w:rsidRPr="00133035" w:rsidRDefault="00133035"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tc>
        <w:tc>
          <w:tcPr>
            <w:tcW w:w="1041"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tc>
        <w:tc>
          <w:tcPr>
            <w:tcW w:w="1007"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tc>
        <w:tc>
          <w:tcPr>
            <w:tcW w:w="1092"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10</w:t>
            </w:r>
            <w:r w:rsidRPr="00133035">
              <w:rPr>
                <w:sz w:val="22"/>
                <w:szCs w:val="22"/>
              </w:rPr>
              <w:t>0</w:t>
            </w:r>
          </w:p>
        </w:tc>
        <w:tc>
          <w:tcPr>
            <w:tcW w:w="1005"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w:t>
            </w:r>
            <w:r w:rsidR="00133035" w:rsidRPr="00133035">
              <w:rPr>
                <w:sz w:val="22"/>
                <w:szCs w:val="22"/>
              </w:rPr>
              <w:t>1</w:t>
            </w:r>
            <w:r w:rsidRPr="00133035">
              <w:rPr>
                <w:sz w:val="22"/>
                <w:szCs w:val="22"/>
              </w:rPr>
              <w:t>0</w:t>
            </w:r>
            <w:r w:rsidR="00133035" w:rsidRPr="00133035">
              <w:rPr>
                <w:sz w:val="22"/>
                <w:szCs w:val="22"/>
              </w:rPr>
              <w:t>0</w:t>
            </w:r>
          </w:p>
        </w:tc>
      </w:tr>
      <w:tr w:rsidR="00816919" w:rsidRPr="00A47F2F" w:rsidTr="00133035">
        <w:trPr>
          <w:gridAfter w:val="1"/>
          <w:wAfter w:w="15" w:type="dxa"/>
          <w:trHeight w:val="549"/>
        </w:trPr>
        <w:tc>
          <w:tcPr>
            <w:tcW w:w="1757" w:type="dxa"/>
            <w:shd w:val="clear" w:color="auto" w:fill="auto"/>
            <w:vAlign w:val="center"/>
          </w:tcPr>
          <w:p w:rsidR="00816919" w:rsidRPr="00932A35" w:rsidRDefault="00816919" w:rsidP="00663AB5">
            <w:pPr>
              <w:rPr>
                <w:sz w:val="22"/>
                <w:szCs w:val="22"/>
              </w:rPr>
            </w:pPr>
            <w:r w:rsidRPr="00932A35">
              <w:rPr>
                <w:b/>
                <w:bCs/>
                <w:sz w:val="22"/>
                <w:szCs w:val="22"/>
              </w:rPr>
              <w:t>PG.1.1</w:t>
            </w:r>
            <w:r>
              <w:rPr>
                <w:b/>
                <w:bCs/>
                <w:sz w:val="22"/>
                <w:szCs w:val="22"/>
              </w:rPr>
              <w:t>.3</w:t>
            </w:r>
          </w:p>
        </w:tc>
        <w:tc>
          <w:tcPr>
            <w:tcW w:w="5042" w:type="dxa"/>
            <w:shd w:val="clear" w:color="auto" w:fill="auto"/>
            <w:vAlign w:val="center"/>
          </w:tcPr>
          <w:p w:rsidR="00816919" w:rsidRPr="00256B5F" w:rsidRDefault="00816919" w:rsidP="00133035">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957" w:type="dxa"/>
            <w:shd w:val="clear" w:color="auto" w:fill="auto"/>
            <w:noWrap/>
            <w:vAlign w:val="center"/>
          </w:tcPr>
          <w:p w:rsidR="00816919" w:rsidRPr="00133035" w:rsidRDefault="00133035" w:rsidP="00133035">
            <w:pPr>
              <w:spacing w:after="0" w:line="240" w:lineRule="auto"/>
              <w:jc w:val="center"/>
              <w:rPr>
                <w:sz w:val="22"/>
                <w:szCs w:val="22"/>
              </w:rPr>
            </w:pPr>
            <w:r w:rsidRPr="00133035">
              <w:rPr>
                <w:sz w:val="22"/>
                <w:szCs w:val="22"/>
              </w:rPr>
              <w:t>%2</w:t>
            </w:r>
          </w:p>
        </w:tc>
        <w:tc>
          <w:tcPr>
            <w:tcW w:w="1092" w:type="dxa"/>
            <w:gridSpan w:val="2"/>
            <w:shd w:val="clear" w:color="auto" w:fill="auto"/>
            <w:noWrap/>
            <w:vAlign w:val="center"/>
          </w:tcPr>
          <w:p w:rsidR="00816919" w:rsidRPr="00133035" w:rsidRDefault="00133035" w:rsidP="00133035">
            <w:pPr>
              <w:spacing w:after="0" w:line="240" w:lineRule="auto"/>
              <w:jc w:val="center"/>
              <w:rPr>
                <w:sz w:val="22"/>
                <w:szCs w:val="22"/>
              </w:rPr>
            </w:pPr>
            <w:r w:rsidRPr="00133035">
              <w:rPr>
                <w:sz w:val="22"/>
                <w:szCs w:val="22"/>
              </w:rPr>
              <w:t>%</w:t>
            </w:r>
            <w:r w:rsidR="00816919" w:rsidRPr="00133035">
              <w:rPr>
                <w:sz w:val="22"/>
                <w:szCs w:val="22"/>
              </w:rPr>
              <w:t>0</w:t>
            </w:r>
          </w:p>
        </w:tc>
        <w:tc>
          <w:tcPr>
            <w:tcW w:w="1041" w:type="dxa"/>
          </w:tcPr>
          <w:p w:rsidR="00816919" w:rsidRPr="00133035" w:rsidRDefault="00816919" w:rsidP="00133035">
            <w:pPr>
              <w:spacing w:after="0" w:line="240" w:lineRule="auto"/>
              <w:jc w:val="center"/>
              <w:rPr>
                <w:sz w:val="22"/>
                <w:szCs w:val="22"/>
              </w:rPr>
            </w:pPr>
          </w:p>
          <w:p w:rsidR="00816919" w:rsidRPr="00133035" w:rsidRDefault="00133035" w:rsidP="00133035">
            <w:pPr>
              <w:spacing w:after="0" w:line="240" w:lineRule="auto"/>
              <w:jc w:val="center"/>
              <w:rPr>
                <w:sz w:val="22"/>
                <w:szCs w:val="22"/>
              </w:rPr>
            </w:pPr>
            <w:r w:rsidRPr="00133035">
              <w:rPr>
                <w:sz w:val="22"/>
                <w:szCs w:val="22"/>
              </w:rPr>
              <w:t>%</w:t>
            </w:r>
            <w:r w:rsidR="00816919" w:rsidRPr="00133035">
              <w:rPr>
                <w:sz w:val="22"/>
                <w:szCs w:val="22"/>
              </w:rPr>
              <w:t>0</w:t>
            </w:r>
          </w:p>
        </w:tc>
        <w:tc>
          <w:tcPr>
            <w:tcW w:w="1007" w:type="dxa"/>
          </w:tcPr>
          <w:p w:rsidR="00816919" w:rsidRPr="00133035" w:rsidRDefault="00816919" w:rsidP="00133035">
            <w:pPr>
              <w:spacing w:after="0" w:line="240" w:lineRule="auto"/>
              <w:jc w:val="center"/>
              <w:rPr>
                <w:sz w:val="22"/>
                <w:szCs w:val="22"/>
              </w:rPr>
            </w:pPr>
          </w:p>
          <w:p w:rsidR="00816919" w:rsidRPr="00133035" w:rsidRDefault="00133035" w:rsidP="00133035">
            <w:pPr>
              <w:spacing w:after="0" w:line="240" w:lineRule="auto"/>
              <w:jc w:val="center"/>
              <w:rPr>
                <w:sz w:val="22"/>
                <w:szCs w:val="22"/>
              </w:rPr>
            </w:pPr>
            <w:r w:rsidRPr="00133035">
              <w:rPr>
                <w:sz w:val="22"/>
                <w:szCs w:val="22"/>
              </w:rPr>
              <w:t>%</w:t>
            </w:r>
            <w:r w:rsidR="00816919" w:rsidRPr="00133035">
              <w:rPr>
                <w:sz w:val="22"/>
                <w:szCs w:val="22"/>
              </w:rPr>
              <w:t>0</w:t>
            </w:r>
          </w:p>
          <w:p w:rsidR="00816919" w:rsidRPr="00133035" w:rsidRDefault="00816919" w:rsidP="00133035">
            <w:pPr>
              <w:spacing w:after="0" w:line="240" w:lineRule="auto"/>
              <w:jc w:val="center"/>
              <w:rPr>
                <w:sz w:val="22"/>
                <w:szCs w:val="22"/>
              </w:rPr>
            </w:pPr>
          </w:p>
        </w:tc>
        <w:tc>
          <w:tcPr>
            <w:tcW w:w="1092" w:type="dxa"/>
          </w:tcPr>
          <w:p w:rsidR="00816919" w:rsidRPr="00133035" w:rsidRDefault="00816919" w:rsidP="00133035">
            <w:pPr>
              <w:spacing w:after="0" w:line="240" w:lineRule="auto"/>
              <w:jc w:val="center"/>
              <w:rPr>
                <w:sz w:val="22"/>
                <w:szCs w:val="22"/>
              </w:rPr>
            </w:pPr>
          </w:p>
          <w:p w:rsidR="00816919" w:rsidRPr="00133035" w:rsidRDefault="00133035" w:rsidP="00133035">
            <w:pPr>
              <w:spacing w:after="0" w:line="240" w:lineRule="auto"/>
              <w:jc w:val="center"/>
              <w:rPr>
                <w:sz w:val="22"/>
                <w:szCs w:val="22"/>
              </w:rPr>
            </w:pPr>
            <w:r w:rsidRPr="00133035">
              <w:rPr>
                <w:sz w:val="22"/>
                <w:szCs w:val="22"/>
              </w:rPr>
              <w:t>%</w:t>
            </w:r>
            <w:r w:rsidR="00816919" w:rsidRPr="00133035">
              <w:rPr>
                <w:sz w:val="22"/>
                <w:szCs w:val="22"/>
              </w:rPr>
              <w:t>0</w:t>
            </w:r>
          </w:p>
        </w:tc>
        <w:tc>
          <w:tcPr>
            <w:tcW w:w="1005" w:type="dxa"/>
          </w:tcPr>
          <w:p w:rsidR="00816919" w:rsidRPr="00133035" w:rsidRDefault="00816919" w:rsidP="00133035">
            <w:pPr>
              <w:spacing w:after="0" w:line="240" w:lineRule="auto"/>
              <w:jc w:val="center"/>
              <w:rPr>
                <w:sz w:val="22"/>
                <w:szCs w:val="22"/>
              </w:rPr>
            </w:pPr>
          </w:p>
          <w:p w:rsidR="00816919" w:rsidRPr="00133035" w:rsidRDefault="00133035" w:rsidP="00133035">
            <w:pPr>
              <w:spacing w:after="0" w:line="240" w:lineRule="auto"/>
              <w:jc w:val="center"/>
              <w:rPr>
                <w:sz w:val="22"/>
                <w:szCs w:val="22"/>
              </w:rPr>
            </w:pPr>
            <w:r w:rsidRPr="00133035">
              <w:rPr>
                <w:sz w:val="22"/>
                <w:szCs w:val="22"/>
              </w:rPr>
              <w:t>%</w:t>
            </w:r>
            <w:r w:rsidR="00816919" w:rsidRPr="00133035">
              <w:rPr>
                <w:sz w:val="22"/>
                <w:szCs w:val="22"/>
              </w:rPr>
              <w:t>0</w:t>
            </w:r>
          </w:p>
        </w:tc>
      </w:tr>
      <w:tr w:rsidR="00816919" w:rsidRPr="00A47F2F" w:rsidTr="00133035">
        <w:trPr>
          <w:gridAfter w:val="1"/>
          <w:wAfter w:w="15" w:type="dxa"/>
          <w:trHeight w:val="549"/>
        </w:trPr>
        <w:tc>
          <w:tcPr>
            <w:tcW w:w="1757" w:type="dxa"/>
            <w:shd w:val="clear" w:color="auto" w:fill="auto"/>
            <w:vAlign w:val="center"/>
          </w:tcPr>
          <w:p w:rsidR="00816919" w:rsidRPr="00932A35" w:rsidRDefault="00816919" w:rsidP="00663AB5">
            <w:pPr>
              <w:rPr>
                <w:sz w:val="22"/>
                <w:szCs w:val="22"/>
              </w:rPr>
            </w:pPr>
            <w:r w:rsidRPr="00932A35">
              <w:rPr>
                <w:b/>
                <w:bCs/>
                <w:sz w:val="22"/>
                <w:szCs w:val="22"/>
              </w:rPr>
              <w:t>PG.1.1</w:t>
            </w:r>
            <w:r>
              <w:rPr>
                <w:b/>
                <w:bCs/>
                <w:sz w:val="22"/>
                <w:szCs w:val="22"/>
              </w:rPr>
              <w:t>.4</w:t>
            </w:r>
          </w:p>
        </w:tc>
        <w:tc>
          <w:tcPr>
            <w:tcW w:w="5042" w:type="dxa"/>
            <w:shd w:val="clear" w:color="auto" w:fill="auto"/>
            <w:vAlign w:val="center"/>
          </w:tcPr>
          <w:p w:rsidR="00816919" w:rsidRPr="006224D0" w:rsidRDefault="00816919" w:rsidP="00133035">
            <w:pPr>
              <w:spacing w:after="0" w:line="240" w:lineRule="auto"/>
              <w:jc w:val="both"/>
              <w:rPr>
                <w:szCs w:val="22"/>
              </w:rPr>
            </w:pPr>
            <w:r w:rsidRPr="006224D0">
              <w:rPr>
                <w:sz w:val="22"/>
                <w:szCs w:val="22"/>
              </w:rPr>
              <w:t>Derslik başına düşen öğrenci sayısı</w:t>
            </w:r>
          </w:p>
        </w:tc>
        <w:tc>
          <w:tcPr>
            <w:tcW w:w="957" w:type="dxa"/>
            <w:shd w:val="clear" w:color="auto" w:fill="auto"/>
            <w:noWrap/>
            <w:vAlign w:val="center"/>
          </w:tcPr>
          <w:p w:rsidR="00133035" w:rsidRPr="00133035" w:rsidRDefault="00133035" w:rsidP="00133035">
            <w:pPr>
              <w:spacing w:after="0" w:line="240" w:lineRule="auto"/>
              <w:jc w:val="center"/>
              <w:rPr>
                <w:sz w:val="22"/>
                <w:szCs w:val="22"/>
              </w:rPr>
            </w:pPr>
          </w:p>
          <w:p w:rsidR="00816919" w:rsidRPr="00133035" w:rsidRDefault="00133035" w:rsidP="00133035">
            <w:pPr>
              <w:spacing w:after="0" w:line="240" w:lineRule="auto"/>
              <w:jc w:val="center"/>
              <w:rPr>
                <w:sz w:val="22"/>
                <w:szCs w:val="22"/>
              </w:rPr>
            </w:pPr>
            <w:r w:rsidRPr="00133035">
              <w:rPr>
                <w:sz w:val="22"/>
                <w:szCs w:val="22"/>
              </w:rPr>
              <w:t>%9</w:t>
            </w:r>
            <w:r w:rsidR="00816919" w:rsidRPr="00133035">
              <w:rPr>
                <w:sz w:val="22"/>
                <w:szCs w:val="22"/>
              </w:rPr>
              <w:t>0</w:t>
            </w:r>
          </w:p>
        </w:tc>
        <w:tc>
          <w:tcPr>
            <w:tcW w:w="1092" w:type="dxa"/>
            <w:gridSpan w:val="2"/>
            <w:shd w:val="clear" w:color="auto" w:fill="auto"/>
            <w:noWrap/>
            <w:vAlign w:val="center"/>
          </w:tcPr>
          <w:p w:rsidR="00133035" w:rsidRPr="00133035" w:rsidRDefault="00133035"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%100</w:t>
            </w:r>
          </w:p>
        </w:tc>
        <w:tc>
          <w:tcPr>
            <w:tcW w:w="1041"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%100</w:t>
            </w:r>
          </w:p>
        </w:tc>
        <w:tc>
          <w:tcPr>
            <w:tcW w:w="1007"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%100</w:t>
            </w:r>
          </w:p>
        </w:tc>
        <w:tc>
          <w:tcPr>
            <w:tcW w:w="1092"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%100</w:t>
            </w:r>
          </w:p>
        </w:tc>
        <w:tc>
          <w:tcPr>
            <w:tcW w:w="1005"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%100</w:t>
            </w:r>
          </w:p>
        </w:tc>
      </w:tr>
      <w:tr w:rsidR="00816919" w:rsidRPr="00A47F2F" w:rsidTr="00133035">
        <w:trPr>
          <w:gridAfter w:val="1"/>
          <w:wAfter w:w="15" w:type="dxa"/>
          <w:trHeight w:val="549"/>
        </w:trPr>
        <w:tc>
          <w:tcPr>
            <w:tcW w:w="1757" w:type="dxa"/>
            <w:shd w:val="clear" w:color="auto" w:fill="auto"/>
            <w:vAlign w:val="center"/>
          </w:tcPr>
          <w:p w:rsidR="00816919" w:rsidRPr="00932A35" w:rsidRDefault="00816919" w:rsidP="00663AB5">
            <w:pPr>
              <w:rPr>
                <w:b/>
                <w:bCs/>
                <w:sz w:val="22"/>
                <w:szCs w:val="22"/>
              </w:rPr>
            </w:pPr>
            <w:r w:rsidRPr="00932A35">
              <w:rPr>
                <w:b/>
                <w:bCs/>
                <w:sz w:val="22"/>
                <w:szCs w:val="22"/>
              </w:rPr>
              <w:t>PG.1.1</w:t>
            </w:r>
            <w:r>
              <w:rPr>
                <w:b/>
                <w:bCs/>
                <w:sz w:val="22"/>
                <w:szCs w:val="22"/>
              </w:rPr>
              <w:t>.5</w:t>
            </w:r>
          </w:p>
        </w:tc>
        <w:tc>
          <w:tcPr>
            <w:tcW w:w="5042" w:type="dxa"/>
            <w:shd w:val="clear" w:color="auto" w:fill="auto"/>
            <w:vAlign w:val="center"/>
          </w:tcPr>
          <w:p w:rsidR="00816919" w:rsidRPr="006224D0" w:rsidRDefault="00816919" w:rsidP="00133035">
            <w:pPr>
              <w:spacing w:after="0" w:line="240" w:lineRule="auto"/>
              <w:jc w:val="both"/>
              <w:rPr>
                <w:szCs w:val="22"/>
              </w:rPr>
            </w:pPr>
            <w:r w:rsidRPr="006224D0">
              <w:rPr>
                <w:sz w:val="22"/>
                <w:szCs w:val="22"/>
              </w:rPr>
              <w:t xml:space="preserve">Okulun engelli bireylerin kullanımına uygunluğu </w:t>
            </w:r>
          </w:p>
          <w:p w:rsidR="00816919" w:rsidRPr="006224D0" w:rsidRDefault="00816919" w:rsidP="00133035">
            <w:pPr>
              <w:spacing w:after="0" w:line="240" w:lineRule="auto"/>
              <w:rPr>
                <w:szCs w:val="22"/>
              </w:rPr>
            </w:pPr>
            <w:r w:rsidRPr="006224D0">
              <w:rPr>
                <w:sz w:val="22"/>
                <w:szCs w:val="22"/>
              </w:rPr>
              <w:t>(Evet: 1 - Hayır: 0) (Engelli rampası, engelli tuvaleti, engelli asansörü/lift)</w:t>
            </w:r>
          </w:p>
        </w:tc>
        <w:tc>
          <w:tcPr>
            <w:tcW w:w="957" w:type="dxa"/>
            <w:shd w:val="clear" w:color="auto" w:fill="auto"/>
            <w:noWrap/>
            <w:vAlign w:val="center"/>
          </w:tcPr>
          <w:p w:rsidR="00816919" w:rsidRPr="00133035" w:rsidRDefault="00816919" w:rsidP="00133035">
            <w:pPr>
              <w:spacing w:after="0" w:line="240" w:lineRule="auto"/>
              <w:jc w:val="center"/>
              <w:rPr>
                <w:sz w:val="22"/>
                <w:szCs w:val="22"/>
              </w:rPr>
            </w:pPr>
            <w:r w:rsidRPr="00133035">
              <w:rPr>
                <w:sz w:val="22"/>
                <w:szCs w:val="22"/>
              </w:rPr>
              <w:t>%0</w:t>
            </w:r>
          </w:p>
        </w:tc>
        <w:tc>
          <w:tcPr>
            <w:tcW w:w="1092" w:type="dxa"/>
            <w:gridSpan w:val="2"/>
            <w:shd w:val="clear" w:color="auto" w:fill="auto"/>
            <w:noWrap/>
            <w:vAlign w:val="center"/>
          </w:tcPr>
          <w:p w:rsidR="00816919" w:rsidRPr="00133035" w:rsidRDefault="00133035" w:rsidP="00133035">
            <w:pPr>
              <w:spacing w:after="0" w:line="240" w:lineRule="auto"/>
              <w:rPr>
                <w:sz w:val="22"/>
                <w:szCs w:val="22"/>
              </w:rPr>
            </w:pPr>
            <w:r w:rsidRPr="00133035">
              <w:rPr>
                <w:sz w:val="22"/>
                <w:szCs w:val="22"/>
              </w:rPr>
              <w:t xml:space="preserve">     </w:t>
            </w:r>
            <w:r w:rsidR="00816919" w:rsidRPr="00133035">
              <w:rPr>
                <w:sz w:val="22"/>
                <w:szCs w:val="22"/>
              </w:rPr>
              <w:t>%0</w:t>
            </w:r>
          </w:p>
        </w:tc>
        <w:tc>
          <w:tcPr>
            <w:tcW w:w="1041" w:type="dxa"/>
          </w:tcPr>
          <w:p w:rsidR="00133035" w:rsidRPr="00133035" w:rsidRDefault="00133035" w:rsidP="00133035">
            <w:pPr>
              <w:spacing w:after="0" w:line="240" w:lineRule="auto"/>
              <w:rPr>
                <w:sz w:val="22"/>
                <w:szCs w:val="22"/>
              </w:rPr>
            </w:pPr>
          </w:p>
          <w:p w:rsidR="00816919" w:rsidRPr="00133035" w:rsidRDefault="00816919" w:rsidP="00133035">
            <w:pPr>
              <w:spacing w:after="0" w:line="240" w:lineRule="auto"/>
              <w:jc w:val="center"/>
              <w:rPr>
                <w:sz w:val="22"/>
                <w:szCs w:val="22"/>
              </w:rPr>
            </w:pPr>
            <w:r w:rsidRPr="00133035">
              <w:rPr>
                <w:sz w:val="22"/>
                <w:szCs w:val="22"/>
              </w:rPr>
              <w:t>%0</w:t>
            </w:r>
          </w:p>
        </w:tc>
        <w:tc>
          <w:tcPr>
            <w:tcW w:w="1007"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%0</w:t>
            </w:r>
          </w:p>
        </w:tc>
        <w:tc>
          <w:tcPr>
            <w:tcW w:w="1092"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%0</w:t>
            </w:r>
          </w:p>
        </w:tc>
        <w:tc>
          <w:tcPr>
            <w:tcW w:w="1005" w:type="dxa"/>
          </w:tcPr>
          <w:p w:rsidR="00816919" w:rsidRPr="00133035" w:rsidRDefault="00816919" w:rsidP="00133035">
            <w:pPr>
              <w:spacing w:after="0" w:line="240" w:lineRule="auto"/>
              <w:jc w:val="center"/>
              <w:rPr>
                <w:sz w:val="22"/>
                <w:szCs w:val="22"/>
              </w:rPr>
            </w:pPr>
          </w:p>
          <w:p w:rsidR="00816919" w:rsidRPr="00133035" w:rsidRDefault="00816919" w:rsidP="00133035">
            <w:pPr>
              <w:spacing w:after="0" w:line="240" w:lineRule="auto"/>
              <w:jc w:val="center"/>
              <w:rPr>
                <w:sz w:val="22"/>
                <w:szCs w:val="22"/>
              </w:rPr>
            </w:pPr>
            <w:r w:rsidRPr="00133035">
              <w:rPr>
                <w:sz w:val="22"/>
                <w:szCs w:val="22"/>
              </w:rPr>
              <w:t>%0</w:t>
            </w:r>
          </w:p>
          <w:p w:rsidR="00816919" w:rsidRPr="00133035" w:rsidRDefault="00816919" w:rsidP="00133035">
            <w:pPr>
              <w:spacing w:after="0" w:line="240" w:lineRule="auto"/>
              <w:jc w:val="center"/>
              <w:rPr>
                <w:sz w:val="22"/>
                <w:szCs w:val="22"/>
              </w:rPr>
            </w:pPr>
          </w:p>
        </w:tc>
      </w:tr>
    </w:tbl>
    <w:p w:rsidR="009D08D4" w:rsidRDefault="009D08D4" w:rsidP="002B6FDB">
      <w:pPr>
        <w:rPr>
          <w:b/>
          <w:sz w:val="28"/>
        </w:rPr>
      </w:pPr>
    </w:p>
    <w:p w:rsidR="009D08D4" w:rsidRDefault="009D08D4" w:rsidP="002B6FDB">
      <w:pPr>
        <w:rPr>
          <w:b/>
          <w:sz w:val="28"/>
        </w:rPr>
      </w:pPr>
    </w:p>
    <w:p w:rsidR="00816919" w:rsidRDefault="00816919" w:rsidP="002B6FDB">
      <w:pPr>
        <w:rPr>
          <w:b/>
          <w:sz w:val="28"/>
        </w:rPr>
      </w:pPr>
    </w:p>
    <w:p w:rsidR="00816919" w:rsidRDefault="00816919" w:rsidP="002B6FDB">
      <w:pPr>
        <w:rPr>
          <w:b/>
          <w:sz w:val="28"/>
        </w:rPr>
      </w:pPr>
    </w:p>
    <w:p w:rsidR="00D41148" w:rsidRDefault="00D41148" w:rsidP="000E1209">
      <w:pPr>
        <w:jc w:val="both"/>
        <w:rPr>
          <w:b/>
          <w:i/>
          <w:szCs w:val="24"/>
        </w:rPr>
      </w:pPr>
    </w:p>
    <w:p w:rsidR="00472D8B" w:rsidRDefault="00472D8B" w:rsidP="000E1209">
      <w:pPr>
        <w:jc w:val="both"/>
        <w:rPr>
          <w:b/>
          <w:i/>
          <w:szCs w:val="24"/>
        </w:rPr>
      </w:pPr>
    </w:p>
    <w:p w:rsidR="0055578F" w:rsidRDefault="002B6FDB" w:rsidP="002B6FDB">
      <w:pPr>
        <w:rPr>
          <w:b/>
          <w:sz w:val="28"/>
        </w:rPr>
      </w:pPr>
      <w:r w:rsidRPr="00800EBE">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16919" w:rsidRPr="00A47F2F" w:rsidTr="001330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6919" w:rsidRPr="00A47F2F" w:rsidRDefault="00816919" w:rsidP="001330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16919" w:rsidRPr="00A47F2F" w:rsidRDefault="00816919" w:rsidP="001330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b/>
                <w:bCs/>
                <w:color w:val="000000"/>
                <w:szCs w:val="24"/>
              </w:rPr>
            </w:pPr>
            <w:r>
              <w:rPr>
                <w:b/>
                <w:bCs/>
                <w:color w:val="000000"/>
                <w:szCs w:val="24"/>
              </w:rPr>
              <w:t>Eylem Tarihi</w:t>
            </w:r>
          </w:p>
        </w:tc>
      </w:tr>
      <w:tr w:rsidR="00816919" w:rsidRPr="00A47F2F" w:rsidTr="001330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16919" w:rsidRPr="00A47F2F" w:rsidRDefault="00816919" w:rsidP="0013303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01 Eylül-20 Eylül</w:t>
            </w:r>
          </w:p>
        </w:tc>
      </w:tr>
      <w:tr w:rsidR="00816919" w:rsidRPr="00A47F2F" w:rsidTr="001330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6919" w:rsidRPr="00A47F2F" w:rsidRDefault="00816919" w:rsidP="001330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16919" w:rsidRPr="00583507" w:rsidRDefault="00816919" w:rsidP="00133035">
            <w:pPr>
              <w:spacing w:after="0" w:line="240" w:lineRule="auto"/>
              <w:jc w:val="both"/>
              <w:rPr>
                <w:szCs w:val="24"/>
              </w:rPr>
            </w:pPr>
            <w:r w:rsidRPr="00583507">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01 Eylül-20 Eylül</w:t>
            </w:r>
          </w:p>
        </w:tc>
      </w:tr>
      <w:tr w:rsidR="00816919" w:rsidRPr="00A47F2F" w:rsidTr="001330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6919" w:rsidRPr="00A47F2F" w:rsidRDefault="00816919" w:rsidP="001330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16919" w:rsidRPr="00583507" w:rsidRDefault="00816919" w:rsidP="00133035">
            <w:pPr>
              <w:spacing w:after="0" w:line="240" w:lineRule="auto"/>
              <w:jc w:val="both"/>
              <w:rPr>
                <w:szCs w:val="24"/>
              </w:rPr>
            </w:pPr>
            <w:r w:rsidRPr="00583507">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Her ayın son haftası</w:t>
            </w:r>
          </w:p>
        </w:tc>
      </w:tr>
      <w:tr w:rsidR="00816919" w:rsidRPr="00A47F2F" w:rsidTr="001330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6919" w:rsidRPr="00A47F2F" w:rsidRDefault="00816919" w:rsidP="001330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16919" w:rsidRPr="00833BED" w:rsidRDefault="00816919" w:rsidP="00133035">
            <w:pPr>
              <w:spacing w:after="0" w:line="240" w:lineRule="auto"/>
              <w:jc w:val="both"/>
              <w:rPr>
                <w:szCs w:val="22"/>
              </w:rPr>
            </w:pPr>
            <w:r>
              <w:rPr>
                <w:sz w:val="22"/>
                <w:szCs w:val="22"/>
              </w:rPr>
              <w:t>S</w:t>
            </w:r>
            <w:r w:rsidRPr="00833BED">
              <w:rPr>
                <w:sz w:val="22"/>
                <w:szCs w:val="22"/>
              </w:rPr>
              <w:t>ervis şoförleri, öğrenci ve velilere yönelik bilgilendirme toplantıları yapılacaktır.</w:t>
            </w:r>
          </w:p>
        </w:tc>
        <w:tc>
          <w:tcPr>
            <w:tcW w:w="1161"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Mayıs 2019</w:t>
            </w:r>
          </w:p>
        </w:tc>
      </w:tr>
      <w:tr w:rsidR="00816919" w:rsidRPr="00A47F2F" w:rsidTr="001330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16919" w:rsidRPr="00A47F2F" w:rsidRDefault="00816919" w:rsidP="00133035">
            <w:pPr>
              <w:spacing w:after="0" w:line="240" w:lineRule="auto"/>
              <w:jc w:val="center"/>
              <w:rPr>
                <w:b/>
                <w:bCs/>
                <w:color w:val="000000"/>
                <w:szCs w:val="24"/>
              </w:rPr>
            </w:pPr>
            <w:r w:rsidRPr="00A47F2F">
              <w:rPr>
                <w:b/>
                <w:bCs/>
                <w:color w:val="000000"/>
                <w:szCs w:val="24"/>
              </w:rPr>
              <w:t>1</w:t>
            </w:r>
            <w:r>
              <w:rPr>
                <w:b/>
                <w:bCs/>
                <w:color w:val="000000"/>
                <w:szCs w:val="24"/>
              </w:rPr>
              <w:t>.1.</w:t>
            </w:r>
            <w:r w:rsidR="00472D8B">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16919" w:rsidRPr="00833BED" w:rsidRDefault="00816919" w:rsidP="00133035">
            <w:pPr>
              <w:spacing w:after="0" w:line="240" w:lineRule="auto"/>
              <w:jc w:val="both"/>
              <w:rPr>
                <w:szCs w:val="22"/>
              </w:rPr>
            </w:pPr>
            <w:r>
              <w:rPr>
                <w:szCs w:val="22"/>
              </w:rPr>
              <w:t>Devamsızlık yapan yabancı uyruklu öğrencilerin velileri ile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816919" w:rsidRPr="00A47F2F" w:rsidRDefault="00816919" w:rsidP="00133035">
            <w:pPr>
              <w:spacing w:after="0" w:line="240" w:lineRule="auto"/>
              <w:jc w:val="center"/>
              <w:rPr>
                <w:color w:val="000000"/>
                <w:szCs w:val="24"/>
              </w:rPr>
            </w:pPr>
            <w:r>
              <w:rPr>
                <w:color w:val="000000"/>
                <w:szCs w:val="24"/>
              </w:rPr>
              <w:t>Eylül 2019</w:t>
            </w:r>
          </w:p>
        </w:tc>
      </w:tr>
    </w:tbl>
    <w:p w:rsidR="002B6FDB" w:rsidRPr="002B6FDB" w:rsidRDefault="002B6FDB" w:rsidP="002B6FDB">
      <w:pPr>
        <w:rPr>
          <w:b/>
          <w:sz w:val="28"/>
        </w:rPr>
      </w:pPr>
    </w:p>
    <w:p w:rsidR="00816919" w:rsidRPr="00987750" w:rsidRDefault="002B6FDB" w:rsidP="00816919">
      <w:bookmarkStart w:id="48" w:name="_Toc529519464"/>
      <w:r>
        <w:br w:type="page"/>
      </w:r>
      <w:r w:rsidR="00816919" w:rsidRPr="00855813">
        <w:rPr>
          <w:i/>
        </w:rPr>
        <w:lastRenderedPageBreak/>
        <w:t>Stratejik Hedef 1.2</w:t>
      </w:r>
      <w:r w:rsidR="00816919" w:rsidRPr="00F11517">
        <w:rPr>
          <w:b/>
        </w:rPr>
        <w:t>:</w:t>
      </w:r>
      <w:r w:rsidR="00816919" w:rsidRPr="00987750">
        <w:t xml:space="preserve"> </w:t>
      </w:r>
      <w:r w:rsidR="00816919">
        <w:t>Özel eğitime ve rehberliğe ihtiyaç duyan öğrencilerin akranlarından soyutlanmadan okula uyumları desteklenerek kurumsal rehberlik mekanizması etkin bir şekilde işletilecektir</w:t>
      </w:r>
      <w:r w:rsidR="00816919" w:rsidRPr="00987750">
        <w:t>.</w:t>
      </w:r>
    </w:p>
    <w:p w:rsidR="00816919" w:rsidRDefault="00816919" w:rsidP="00816919">
      <w:pPr>
        <w:rPr>
          <w:b/>
          <w:szCs w:val="24"/>
        </w:rPr>
      </w:pPr>
    </w:p>
    <w:p w:rsidR="00816919" w:rsidRPr="00A53103" w:rsidRDefault="00816919" w:rsidP="00816919">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773"/>
        <w:gridCol w:w="5382"/>
        <w:gridCol w:w="1018"/>
        <w:gridCol w:w="851"/>
        <w:gridCol w:w="850"/>
        <w:gridCol w:w="830"/>
        <w:gridCol w:w="862"/>
        <w:gridCol w:w="887"/>
        <w:gridCol w:w="6"/>
      </w:tblGrid>
      <w:tr w:rsidR="00816919" w:rsidRPr="00987750" w:rsidTr="00FA1EA0">
        <w:trPr>
          <w:trHeight w:val="57"/>
        </w:trPr>
        <w:tc>
          <w:tcPr>
            <w:tcW w:w="1149" w:type="dxa"/>
            <w:vMerge w:val="restart"/>
            <w:shd w:val="clear" w:color="auto" w:fill="FBD4B4" w:themeFill="accent6" w:themeFillTint="66"/>
            <w:noWrap/>
            <w:vAlign w:val="center"/>
            <w:hideMark/>
          </w:tcPr>
          <w:p w:rsidR="00816919" w:rsidRPr="00A53103" w:rsidRDefault="00816919" w:rsidP="00133035">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816919" w:rsidRPr="00A53103" w:rsidRDefault="00816919" w:rsidP="00133035">
            <w:pPr>
              <w:spacing w:after="0" w:line="240" w:lineRule="auto"/>
              <w:jc w:val="center"/>
              <w:rPr>
                <w:b/>
                <w:bCs/>
                <w:color w:val="000000"/>
                <w:szCs w:val="24"/>
              </w:rPr>
            </w:pPr>
            <w:r w:rsidRPr="00A53103">
              <w:rPr>
                <w:b/>
                <w:bCs/>
                <w:color w:val="000000"/>
                <w:szCs w:val="24"/>
              </w:rPr>
              <w:t>PERFORMANS GÖSTERGESİ</w:t>
            </w:r>
          </w:p>
        </w:tc>
        <w:tc>
          <w:tcPr>
            <w:tcW w:w="1018" w:type="dxa"/>
            <w:shd w:val="clear" w:color="auto" w:fill="FBD4B4" w:themeFill="accent6" w:themeFillTint="66"/>
            <w:vAlign w:val="center"/>
          </w:tcPr>
          <w:p w:rsidR="00816919" w:rsidRPr="00A53103" w:rsidRDefault="00816919" w:rsidP="00133035">
            <w:pPr>
              <w:spacing w:after="0" w:line="240" w:lineRule="auto"/>
              <w:jc w:val="center"/>
              <w:rPr>
                <w:b/>
                <w:bCs/>
                <w:color w:val="000000"/>
                <w:szCs w:val="24"/>
              </w:rPr>
            </w:pPr>
            <w:r w:rsidRPr="00A53103">
              <w:rPr>
                <w:b/>
                <w:bCs/>
                <w:color w:val="000000"/>
                <w:szCs w:val="24"/>
              </w:rPr>
              <w:t>Mevcut</w:t>
            </w:r>
          </w:p>
        </w:tc>
        <w:tc>
          <w:tcPr>
            <w:tcW w:w="4286" w:type="dxa"/>
            <w:gridSpan w:val="6"/>
            <w:shd w:val="clear" w:color="auto" w:fill="FBD4B4" w:themeFill="accent6" w:themeFillTint="66"/>
            <w:vAlign w:val="center"/>
          </w:tcPr>
          <w:p w:rsidR="00816919" w:rsidRPr="00A53103" w:rsidRDefault="00816919" w:rsidP="00133035">
            <w:pPr>
              <w:spacing w:after="0" w:line="240" w:lineRule="auto"/>
              <w:jc w:val="center"/>
              <w:rPr>
                <w:b/>
                <w:bCs/>
                <w:color w:val="000000"/>
                <w:szCs w:val="24"/>
              </w:rPr>
            </w:pPr>
            <w:r w:rsidRPr="00A53103">
              <w:rPr>
                <w:b/>
                <w:bCs/>
                <w:color w:val="000000"/>
                <w:szCs w:val="24"/>
              </w:rPr>
              <w:t>HEDEF</w:t>
            </w:r>
          </w:p>
        </w:tc>
      </w:tr>
      <w:tr w:rsidR="00816919" w:rsidRPr="00987750" w:rsidTr="00FA1EA0">
        <w:trPr>
          <w:gridAfter w:val="1"/>
          <w:wAfter w:w="6" w:type="dxa"/>
          <w:trHeight w:val="57"/>
        </w:trPr>
        <w:tc>
          <w:tcPr>
            <w:tcW w:w="1149" w:type="dxa"/>
            <w:vMerge/>
            <w:shd w:val="clear" w:color="auto" w:fill="FBD4B4" w:themeFill="accent6" w:themeFillTint="66"/>
            <w:vAlign w:val="center"/>
            <w:hideMark/>
          </w:tcPr>
          <w:p w:rsidR="00816919" w:rsidRPr="00A53103" w:rsidRDefault="00816919" w:rsidP="00133035">
            <w:pPr>
              <w:spacing w:after="0" w:line="240" w:lineRule="auto"/>
              <w:rPr>
                <w:b/>
                <w:bCs/>
                <w:szCs w:val="24"/>
              </w:rPr>
            </w:pPr>
          </w:p>
        </w:tc>
        <w:tc>
          <w:tcPr>
            <w:tcW w:w="7155" w:type="dxa"/>
            <w:gridSpan w:val="2"/>
            <w:vMerge/>
            <w:shd w:val="clear" w:color="auto" w:fill="FBD4B4" w:themeFill="accent6" w:themeFillTint="66"/>
            <w:vAlign w:val="center"/>
            <w:hideMark/>
          </w:tcPr>
          <w:p w:rsidR="00816919" w:rsidRPr="00A53103" w:rsidRDefault="00816919" w:rsidP="00133035">
            <w:pPr>
              <w:spacing w:after="0" w:line="240" w:lineRule="auto"/>
              <w:rPr>
                <w:b/>
                <w:bCs/>
                <w:szCs w:val="24"/>
              </w:rPr>
            </w:pPr>
          </w:p>
        </w:tc>
        <w:tc>
          <w:tcPr>
            <w:tcW w:w="1018" w:type="dxa"/>
            <w:shd w:val="clear" w:color="auto" w:fill="FBD4B4" w:themeFill="accent6" w:themeFillTint="66"/>
            <w:noWrap/>
            <w:vAlign w:val="center"/>
            <w:hideMark/>
          </w:tcPr>
          <w:p w:rsidR="00816919" w:rsidRPr="00A53103" w:rsidRDefault="00816919" w:rsidP="00133035">
            <w:pPr>
              <w:spacing w:after="0" w:line="240" w:lineRule="auto"/>
              <w:jc w:val="center"/>
              <w:rPr>
                <w:b/>
                <w:bCs/>
                <w:szCs w:val="24"/>
              </w:rPr>
            </w:pPr>
            <w:r w:rsidRPr="00A53103">
              <w:rPr>
                <w:b/>
                <w:bCs/>
                <w:szCs w:val="24"/>
              </w:rPr>
              <w:t>2018</w:t>
            </w:r>
          </w:p>
        </w:tc>
        <w:tc>
          <w:tcPr>
            <w:tcW w:w="851" w:type="dxa"/>
            <w:shd w:val="clear" w:color="auto" w:fill="FBD4B4" w:themeFill="accent6" w:themeFillTint="66"/>
            <w:noWrap/>
            <w:vAlign w:val="center"/>
            <w:hideMark/>
          </w:tcPr>
          <w:p w:rsidR="00816919" w:rsidRPr="00A53103" w:rsidRDefault="00816919" w:rsidP="00133035">
            <w:pPr>
              <w:spacing w:after="0" w:line="240" w:lineRule="auto"/>
              <w:jc w:val="center"/>
              <w:rPr>
                <w:b/>
                <w:bCs/>
                <w:szCs w:val="24"/>
              </w:rPr>
            </w:pPr>
            <w:r w:rsidRPr="00A53103">
              <w:rPr>
                <w:b/>
                <w:bCs/>
                <w:szCs w:val="24"/>
              </w:rPr>
              <w:t>2019</w:t>
            </w:r>
          </w:p>
        </w:tc>
        <w:tc>
          <w:tcPr>
            <w:tcW w:w="850" w:type="dxa"/>
            <w:shd w:val="clear" w:color="auto" w:fill="FBD4B4" w:themeFill="accent6" w:themeFillTint="66"/>
            <w:vAlign w:val="center"/>
          </w:tcPr>
          <w:p w:rsidR="00816919" w:rsidRPr="00A53103" w:rsidRDefault="00816919" w:rsidP="00133035">
            <w:pPr>
              <w:spacing w:after="0" w:line="240" w:lineRule="auto"/>
              <w:jc w:val="center"/>
              <w:rPr>
                <w:b/>
                <w:bCs/>
                <w:szCs w:val="24"/>
              </w:rPr>
            </w:pPr>
            <w:r w:rsidRPr="00A53103">
              <w:rPr>
                <w:b/>
                <w:bCs/>
                <w:szCs w:val="24"/>
              </w:rPr>
              <w:t>2020</w:t>
            </w:r>
          </w:p>
        </w:tc>
        <w:tc>
          <w:tcPr>
            <w:tcW w:w="830" w:type="dxa"/>
            <w:shd w:val="clear" w:color="auto" w:fill="FBD4B4" w:themeFill="accent6" w:themeFillTint="66"/>
            <w:vAlign w:val="center"/>
          </w:tcPr>
          <w:p w:rsidR="00816919" w:rsidRPr="00A53103" w:rsidRDefault="00816919" w:rsidP="00133035">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816919" w:rsidRPr="00A53103" w:rsidRDefault="00816919" w:rsidP="00133035">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816919" w:rsidRPr="00A53103" w:rsidRDefault="00816919" w:rsidP="00133035">
            <w:pPr>
              <w:spacing w:after="0" w:line="240" w:lineRule="auto"/>
              <w:jc w:val="center"/>
              <w:rPr>
                <w:b/>
                <w:bCs/>
                <w:szCs w:val="24"/>
              </w:rPr>
            </w:pPr>
            <w:r w:rsidRPr="00A53103">
              <w:rPr>
                <w:b/>
                <w:bCs/>
                <w:szCs w:val="24"/>
              </w:rPr>
              <w:t>2023</w:t>
            </w:r>
          </w:p>
        </w:tc>
      </w:tr>
      <w:tr w:rsidR="00816919" w:rsidRPr="00987750" w:rsidTr="00FA1EA0">
        <w:trPr>
          <w:gridAfter w:val="1"/>
          <w:wAfter w:w="6" w:type="dxa"/>
          <w:trHeight w:val="504"/>
        </w:trPr>
        <w:tc>
          <w:tcPr>
            <w:tcW w:w="1149" w:type="dxa"/>
            <w:shd w:val="clear" w:color="auto" w:fill="auto"/>
            <w:vAlign w:val="center"/>
          </w:tcPr>
          <w:p w:rsidR="00816919" w:rsidRPr="000F4151" w:rsidRDefault="00816919" w:rsidP="00133035">
            <w:pPr>
              <w:spacing w:after="0" w:line="240" w:lineRule="auto"/>
              <w:jc w:val="center"/>
              <w:rPr>
                <w:b/>
                <w:bCs/>
                <w:color w:val="FF0000"/>
                <w:szCs w:val="24"/>
              </w:rPr>
            </w:pPr>
            <w:r w:rsidRPr="000F4151">
              <w:rPr>
                <w:b/>
                <w:bCs/>
                <w:color w:val="FF0000"/>
                <w:szCs w:val="24"/>
              </w:rPr>
              <w:t>PG.</w:t>
            </w:r>
            <w:r>
              <w:rPr>
                <w:b/>
                <w:bCs/>
                <w:color w:val="FF0000"/>
                <w:szCs w:val="24"/>
              </w:rPr>
              <w:t>1</w:t>
            </w:r>
            <w:r w:rsidRPr="000F4151">
              <w:rPr>
                <w:b/>
                <w:bCs/>
                <w:color w:val="FF0000"/>
                <w:szCs w:val="24"/>
              </w:rPr>
              <w:t>.</w:t>
            </w:r>
            <w:r>
              <w:rPr>
                <w:b/>
                <w:bCs/>
                <w:color w:val="FF0000"/>
                <w:szCs w:val="24"/>
              </w:rPr>
              <w:t>2</w:t>
            </w:r>
            <w:r w:rsidRPr="000F4151">
              <w:rPr>
                <w:b/>
                <w:bCs/>
                <w:color w:val="FF0000"/>
                <w:szCs w:val="24"/>
              </w:rPr>
              <w:t>.1</w:t>
            </w:r>
          </w:p>
        </w:tc>
        <w:tc>
          <w:tcPr>
            <w:tcW w:w="7155" w:type="dxa"/>
            <w:gridSpan w:val="2"/>
            <w:shd w:val="clear" w:color="auto" w:fill="auto"/>
            <w:vAlign w:val="center"/>
          </w:tcPr>
          <w:p w:rsidR="00816919" w:rsidRPr="00F86E49" w:rsidRDefault="00816919" w:rsidP="00133035">
            <w:pPr>
              <w:spacing w:after="0" w:line="240" w:lineRule="auto"/>
              <w:rPr>
                <w:szCs w:val="22"/>
              </w:rPr>
            </w:pPr>
            <w:r w:rsidRPr="006224D0">
              <w:rPr>
                <w:sz w:val="22"/>
                <w:szCs w:val="22"/>
              </w:rPr>
              <w:t>Tanılamaya yönlendirilen öğrenci oranı</w:t>
            </w:r>
            <w:r>
              <w:rPr>
                <w:sz w:val="22"/>
                <w:szCs w:val="22"/>
              </w:rPr>
              <w:t xml:space="preserve"> (%)</w:t>
            </w:r>
          </w:p>
        </w:tc>
        <w:tc>
          <w:tcPr>
            <w:tcW w:w="1018" w:type="dxa"/>
            <w:shd w:val="clear" w:color="auto" w:fill="auto"/>
            <w:vAlign w:val="center"/>
          </w:tcPr>
          <w:p w:rsidR="00816919" w:rsidRPr="00F86E49" w:rsidRDefault="00FA1EA0" w:rsidP="00133035">
            <w:pPr>
              <w:spacing w:after="0" w:line="240" w:lineRule="auto"/>
              <w:rPr>
                <w:szCs w:val="22"/>
              </w:rPr>
            </w:pPr>
            <w:r>
              <w:rPr>
                <w:szCs w:val="22"/>
              </w:rPr>
              <w:t>%100</w:t>
            </w:r>
          </w:p>
        </w:tc>
        <w:tc>
          <w:tcPr>
            <w:tcW w:w="851" w:type="dxa"/>
            <w:shd w:val="clear" w:color="auto" w:fill="auto"/>
            <w:vAlign w:val="center"/>
          </w:tcPr>
          <w:p w:rsidR="00816919" w:rsidRPr="00F86E49" w:rsidRDefault="00FA1EA0" w:rsidP="00133035">
            <w:pPr>
              <w:spacing w:after="0" w:line="240" w:lineRule="auto"/>
              <w:rPr>
                <w:szCs w:val="22"/>
              </w:rPr>
            </w:pPr>
            <w:r>
              <w:rPr>
                <w:szCs w:val="22"/>
              </w:rPr>
              <w:t>%100</w:t>
            </w:r>
          </w:p>
        </w:tc>
        <w:tc>
          <w:tcPr>
            <w:tcW w:w="850" w:type="dxa"/>
            <w:shd w:val="clear" w:color="auto" w:fill="auto"/>
            <w:vAlign w:val="center"/>
          </w:tcPr>
          <w:p w:rsidR="00816919" w:rsidRPr="00F86E49" w:rsidRDefault="00FA1EA0" w:rsidP="00133035">
            <w:pPr>
              <w:spacing w:after="0" w:line="240" w:lineRule="auto"/>
              <w:rPr>
                <w:szCs w:val="22"/>
              </w:rPr>
            </w:pPr>
            <w:r>
              <w:rPr>
                <w:szCs w:val="22"/>
              </w:rPr>
              <w:t>%100</w:t>
            </w:r>
          </w:p>
        </w:tc>
        <w:tc>
          <w:tcPr>
            <w:tcW w:w="830" w:type="dxa"/>
            <w:shd w:val="clear" w:color="auto" w:fill="auto"/>
            <w:vAlign w:val="center"/>
          </w:tcPr>
          <w:p w:rsidR="00816919" w:rsidRPr="00F86E49" w:rsidRDefault="00FA1EA0" w:rsidP="00133035">
            <w:pPr>
              <w:spacing w:after="0" w:line="240" w:lineRule="auto"/>
              <w:rPr>
                <w:szCs w:val="22"/>
              </w:rPr>
            </w:pPr>
            <w:r>
              <w:rPr>
                <w:szCs w:val="22"/>
              </w:rPr>
              <w:t>%100</w:t>
            </w:r>
          </w:p>
        </w:tc>
        <w:tc>
          <w:tcPr>
            <w:tcW w:w="862" w:type="dxa"/>
            <w:shd w:val="clear" w:color="auto" w:fill="auto"/>
            <w:vAlign w:val="center"/>
          </w:tcPr>
          <w:p w:rsidR="00816919" w:rsidRPr="00F86E49" w:rsidRDefault="00FA1EA0" w:rsidP="00133035">
            <w:pPr>
              <w:spacing w:after="0" w:line="240" w:lineRule="auto"/>
              <w:rPr>
                <w:szCs w:val="22"/>
              </w:rPr>
            </w:pPr>
            <w:r>
              <w:rPr>
                <w:szCs w:val="22"/>
              </w:rPr>
              <w:t>%100</w:t>
            </w:r>
          </w:p>
        </w:tc>
        <w:tc>
          <w:tcPr>
            <w:tcW w:w="887" w:type="dxa"/>
            <w:shd w:val="clear" w:color="auto" w:fill="auto"/>
            <w:vAlign w:val="center"/>
          </w:tcPr>
          <w:p w:rsidR="00816919" w:rsidRPr="00F86E49" w:rsidRDefault="00FA1EA0" w:rsidP="00133035">
            <w:pPr>
              <w:spacing w:after="0" w:line="240" w:lineRule="auto"/>
              <w:rPr>
                <w:szCs w:val="22"/>
              </w:rPr>
            </w:pPr>
            <w:r>
              <w:rPr>
                <w:szCs w:val="22"/>
              </w:rPr>
              <w:t>%100</w:t>
            </w:r>
          </w:p>
        </w:tc>
      </w:tr>
      <w:tr w:rsidR="00816919" w:rsidRPr="004636DD" w:rsidTr="00FA1EA0">
        <w:trPr>
          <w:gridAfter w:val="1"/>
          <w:wAfter w:w="6" w:type="dxa"/>
          <w:trHeight w:val="609"/>
        </w:trPr>
        <w:tc>
          <w:tcPr>
            <w:tcW w:w="1149" w:type="dxa"/>
            <w:vMerge w:val="restart"/>
            <w:shd w:val="clear" w:color="auto" w:fill="auto"/>
            <w:vAlign w:val="center"/>
          </w:tcPr>
          <w:p w:rsidR="00816919" w:rsidRPr="000F4151" w:rsidRDefault="00816919" w:rsidP="00133035">
            <w:pPr>
              <w:spacing w:after="0" w:line="240" w:lineRule="auto"/>
              <w:rPr>
                <w:color w:val="FF0000"/>
                <w:szCs w:val="24"/>
              </w:rPr>
            </w:pPr>
            <w:r w:rsidRPr="000F4151">
              <w:rPr>
                <w:b/>
                <w:bCs/>
                <w:color w:val="FF0000"/>
                <w:szCs w:val="24"/>
              </w:rPr>
              <w:t>PG.</w:t>
            </w:r>
            <w:r>
              <w:rPr>
                <w:b/>
                <w:bCs/>
                <w:color w:val="FF0000"/>
                <w:szCs w:val="24"/>
              </w:rPr>
              <w:t>1</w:t>
            </w:r>
            <w:r w:rsidRPr="000F4151">
              <w:rPr>
                <w:b/>
                <w:bCs/>
                <w:color w:val="FF0000"/>
                <w:szCs w:val="24"/>
              </w:rPr>
              <w:t>.</w:t>
            </w:r>
            <w:r>
              <w:rPr>
                <w:b/>
                <w:bCs/>
                <w:color w:val="FF0000"/>
                <w:szCs w:val="24"/>
              </w:rPr>
              <w:t>2</w:t>
            </w:r>
            <w:r w:rsidRPr="000F4151">
              <w:rPr>
                <w:b/>
                <w:bCs/>
                <w:color w:val="FF0000"/>
                <w:szCs w:val="24"/>
              </w:rPr>
              <w:t>.</w:t>
            </w:r>
            <w:r>
              <w:rPr>
                <w:b/>
                <w:bCs/>
                <w:color w:val="FF0000"/>
                <w:szCs w:val="24"/>
              </w:rPr>
              <w:t>2</w:t>
            </w:r>
          </w:p>
        </w:tc>
        <w:tc>
          <w:tcPr>
            <w:tcW w:w="1773" w:type="dxa"/>
            <w:vMerge w:val="restart"/>
            <w:vAlign w:val="center"/>
          </w:tcPr>
          <w:p w:rsidR="00816919" w:rsidRPr="00A82F83" w:rsidRDefault="00816919" w:rsidP="00133035">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816919" w:rsidRPr="00A82F83" w:rsidRDefault="00816919" w:rsidP="00133035">
            <w:pPr>
              <w:spacing w:after="0" w:line="240" w:lineRule="auto"/>
              <w:rPr>
                <w:szCs w:val="22"/>
              </w:rPr>
            </w:pPr>
            <w:r w:rsidRPr="00A82F83">
              <w:rPr>
                <w:b/>
                <w:bCs/>
                <w:color w:val="FF0000"/>
                <w:sz w:val="22"/>
                <w:szCs w:val="22"/>
              </w:rPr>
              <w:t>PG.</w:t>
            </w:r>
            <w:r>
              <w:rPr>
                <w:b/>
                <w:bCs/>
                <w:color w:val="FF0000"/>
                <w:sz w:val="22"/>
                <w:szCs w:val="22"/>
              </w:rPr>
              <w:t>1</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018" w:type="dxa"/>
            <w:shd w:val="clear" w:color="auto" w:fill="auto"/>
            <w:noWrap/>
            <w:vAlign w:val="center"/>
          </w:tcPr>
          <w:p w:rsidR="00816919" w:rsidRPr="004636DD" w:rsidRDefault="00FA1EA0" w:rsidP="00133035">
            <w:pPr>
              <w:spacing w:after="0" w:line="240" w:lineRule="auto"/>
              <w:jc w:val="center"/>
              <w:rPr>
                <w:szCs w:val="22"/>
              </w:rPr>
            </w:pPr>
            <w:r>
              <w:rPr>
                <w:szCs w:val="22"/>
              </w:rPr>
              <w:t>%95</w:t>
            </w:r>
          </w:p>
        </w:tc>
        <w:tc>
          <w:tcPr>
            <w:tcW w:w="851" w:type="dxa"/>
            <w:shd w:val="clear" w:color="auto" w:fill="auto"/>
            <w:noWrap/>
            <w:vAlign w:val="center"/>
          </w:tcPr>
          <w:p w:rsidR="00816919" w:rsidRPr="004636DD" w:rsidRDefault="00FA1EA0" w:rsidP="00133035">
            <w:pPr>
              <w:spacing w:after="0" w:line="240" w:lineRule="auto"/>
              <w:jc w:val="center"/>
              <w:rPr>
                <w:szCs w:val="22"/>
              </w:rPr>
            </w:pPr>
            <w:r>
              <w:rPr>
                <w:szCs w:val="22"/>
              </w:rPr>
              <w:t>%100</w:t>
            </w:r>
          </w:p>
        </w:tc>
        <w:tc>
          <w:tcPr>
            <w:tcW w:w="850" w:type="dxa"/>
            <w:vAlign w:val="center"/>
          </w:tcPr>
          <w:p w:rsidR="00816919" w:rsidRPr="004636DD" w:rsidRDefault="00FA1EA0" w:rsidP="00133035">
            <w:pPr>
              <w:spacing w:after="0" w:line="240" w:lineRule="auto"/>
              <w:jc w:val="center"/>
              <w:rPr>
                <w:szCs w:val="22"/>
              </w:rPr>
            </w:pPr>
            <w:r>
              <w:rPr>
                <w:szCs w:val="22"/>
              </w:rPr>
              <w:t>%100</w:t>
            </w:r>
          </w:p>
        </w:tc>
        <w:tc>
          <w:tcPr>
            <w:tcW w:w="830" w:type="dxa"/>
            <w:vAlign w:val="center"/>
          </w:tcPr>
          <w:p w:rsidR="00816919" w:rsidRPr="004636DD" w:rsidRDefault="00FA1EA0" w:rsidP="00133035">
            <w:pPr>
              <w:spacing w:after="0" w:line="240" w:lineRule="auto"/>
              <w:jc w:val="center"/>
              <w:rPr>
                <w:szCs w:val="22"/>
              </w:rPr>
            </w:pPr>
            <w:r>
              <w:rPr>
                <w:szCs w:val="22"/>
              </w:rPr>
              <w:t>%100</w:t>
            </w:r>
          </w:p>
        </w:tc>
        <w:tc>
          <w:tcPr>
            <w:tcW w:w="862" w:type="dxa"/>
            <w:vAlign w:val="center"/>
          </w:tcPr>
          <w:p w:rsidR="00816919" w:rsidRPr="004636DD" w:rsidRDefault="00FA1EA0" w:rsidP="00133035">
            <w:pPr>
              <w:spacing w:after="0" w:line="240" w:lineRule="auto"/>
              <w:jc w:val="center"/>
              <w:rPr>
                <w:szCs w:val="22"/>
              </w:rPr>
            </w:pPr>
            <w:r>
              <w:rPr>
                <w:szCs w:val="22"/>
              </w:rPr>
              <w:t>%100</w:t>
            </w:r>
          </w:p>
        </w:tc>
        <w:tc>
          <w:tcPr>
            <w:tcW w:w="887" w:type="dxa"/>
            <w:vAlign w:val="center"/>
          </w:tcPr>
          <w:p w:rsidR="00816919" w:rsidRPr="004636DD" w:rsidRDefault="00FA1EA0" w:rsidP="00133035">
            <w:pPr>
              <w:spacing w:after="0" w:line="240" w:lineRule="auto"/>
              <w:jc w:val="center"/>
              <w:rPr>
                <w:szCs w:val="22"/>
              </w:rPr>
            </w:pPr>
            <w:r>
              <w:rPr>
                <w:szCs w:val="22"/>
              </w:rPr>
              <w:t>%100</w:t>
            </w:r>
          </w:p>
        </w:tc>
      </w:tr>
      <w:tr w:rsidR="00816919" w:rsidRPr="004636DD" w:rsidTr="00FA1EA0">
        <w:trPr>
          <w:gridAfter w:val="1"/>
          <w:wAfter w:w="6" w:type="dxa"/>
          <w:trHeight w:val="703"/>
        </w:trPr>
        <w:tc>
          <w:tcPr>
            <w:tcW w:w="1149" w:type="dxa"/>
            <w:vMerge/>
            <w:shd w:val="clear" w:color="auto" w:fill="auto"/>
            <w:vAlign w:val="center"/>
          </w:tcPr>
          <w:p w:rsidR="00816919" w:rsidRPr="006E2FE5" w:rsidRDefault="00816919" w:rsidP="00133035">
            <w:pPr>
              <w:spacing w:after="0" w:line="240" w:lineRule="auto"/>
              <w:rPr>
                <w:b/>
                <w:bCs/>
                <w:color w:val="FF0000"/>
                <w:szCs w:val="24"/>
              </w:rPr>
            </w:pPr>
          </w:p>
        </w:tc>
        <w:tc>
          <w:tcPr>
            <w:tcW w:w="1773" w:type="dxa"/>
            <w:vMerge/>
            <w:vAlign w:val="center"/>
          </w:tcPr>
          <w:p w:rsidR="00816919" w:rsidRPr="00A82F83" w:rsidRDefault="00816919" w:rsidP="00133035">
            <w:pPr>
              <w:spacing w:after="0" w:line="240" w:lineRule="auto"/>
              <w:rPr>
                <w:szCs w:val="22"/>
              </w:rPr>
            </w:pPr>
          </w:p>
        </w:tc>
        <w:tc>
          <w:tcPr>
            <w:tcW w:w="5382" w:type="dxa"/>
            <w:shd w:val="clear" w:color="auto" w:fill="auto"/>
            <w:vAlign w:val="center"/>
          </w:tcPr>
          <w:p w:rsidR="00816919" w:rsidRPr="00A82F83" w:rsidRDefault="00816919" w:rsidP="00133035">
            <w:pPr>
              <w:spacing w:after="0" w:line="240" w:lineRule="auto"/>
              <w:rPr>
                <w:b/>
                <w:bCs/>
                <w:color w:val="FF0000"/>
                <w:szCs w:val="22"/>
              </w:rPr>
            </w:pPr>
            <w:r w:rsidRPr="00A82F83">
              <w:rPr>
                <w:b/>
                <w:bCs/>
                <w:color w:val="FF0000"/>
                <w:sz w:val="22"/>
                <w:szCs w:val="22"/>
              </w:rPr>
              <w:t>PG.</w:t>
            </w:r>
            <w:r>
              <w:rPr>
                <w:b/>
                <w:bCs/>
                <w:color w:val="FF0000"/>
                <w:sz w:val="22"/>
                <w:szCs w:val="22"/>
              </w:rPr>
              <w:t xml:space="preserve"> 1</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018" w:type="dxa"/>
            <w:shd w:val="clear" w:color="auto" w:fill="auto"/>
            <w:noWrap/>
            <w:vAlign w:val="center"/>
          </w:tcPr>
          <w:p w:rsidR="00816919" w:rsidRPr="004636DD" w:rsidRDefault="00FA1EA0" w:rsidP="00133035">
            <w:pPr>
              <w:spacing w:after="0" w:line="240" w:lineRule="auto"/>
              <w:jc w:val="center"/>
              <w:rPr>
                <w:szCs w:val="22"/>
              </w:rPr>
            </w:pPr>
            <w:r>
              <w:rPr>
                <w:szCs w:val="22"/>
              </w:rPr>
              <w:t>%95</w:t>
            </w:r>
          </w:p>
        </w:tc>
        <w:tc>
          <w:tcPr>
            <w:tcW w:w="851" w:type="dxa"/>
            <w:shd w:val="clear" w:color="auto" w:fill="auto"/>
            <w:noWrap/>
            <w:vAlign w:val="center"/>
          </w:tcPr>
          <w:p w:rsidR="00816919" w:rsidRPr="004636DD" w:rsidRDefault="00FA1EA0" w:rsidP="00133035">
            <w:pPr>
              <w:spacing w:after="0" w:line="240" w:lineRule="auto"/>
              <w:jc w:val="center"/>
              <w:rPr>
                <w:szCs w:val="22"/>
              </w:rPr>
            </w:pPr>
            <w:r>
              <w:rPr>
                <w:szCs w:val="22"/>
              </w:rPr>
              <w:t>%98</w:t>
            </w:r>
          </w:p>
        </w:tc>
        <w:tc>
          <w:tcPr>
            <w:tcW w:w="850" w:type="dxa"/>
            <w:vAlign w:val="center"/>
          </w:tcPr>
          <w:p w:rsidR="00816919" w:rsidRPr="004636DD" w:rsidRDefault="00FA1EA0" w:rsidP="00133035">
            <w:pPr>
              <w:spacing w:after="0" w:line="240" w:lineRule="auto"/>
              <w:jc w:val="center"/>
              <w:rPr>
                <w:szCs w:val="22"/>
              </w:rPr>
            </w:pPr>
            <w:r>
              <w:rPr>
                <w:szCs w:val="22"/>
              </w:rPr>
              <w:t>%100</w:t>
            </w:r>
          </w:p>
        </w:tc>
        <w:tc>
          <w:tcPr>
            <w:tcW w:w="830" w:type="dxa"/>
            <w:vAlign w:val="center"/>
          </w:tcPr>
          <w:p w:rsidR="00816919" w:rsidRPr="004636DD" w:rsidRDefault="00FA1EA0" w:rsidP="00133035">
            <w:pPr>
              <w:spacing w:after="0" w:line="240" w:lineRule="auto"/>
              <w:jc w:val="center"/>
              <w:rPr>
                <w:szCs w:val="22"/>
              </w:rPr>
            </w:pPr>
            <w:r>
              <w:rPr>
                <w:szCs w:val="22"/>
              </w:rPr>
              <w:t>%100</w:t>
            </w:r>
          </w:p>
        </w:tc>
        <w:tc>
          <w:tcPr>
            <w:tcW w:w="862" w:type="dxa"/>
            <w:vAlign w:val="center"/>
          </w:tcPr>
          <w:p w:rsidR="00816919" w:rsidRPr="004636DD" w:rsidRDefault="00FA1EA0" w:rsidP="00133035">
            <w:pPr>
              <w:spacing w:after="0" w:line="240" w:lineRule="auto"/>
              <w:jc w:val="center"/>
              <w:rPr>
                <w:szCs w:val="22"/>
              </w:rPr>
            </w:pPr>
            <w:r>
              <w:rPr>
                <w:szCs w:val="22"/>
              </w:rPr>
              <w:t>%100</w:t>
            </w:r>
          </w:p>
        </w:tc>
        <w:tc>
          <w:tcPr>
            <w:tcW w:w="887" w:type="dxa"/>
            <w:vAlign w:val="center"/>
          </w:tcPr>
          <w:p w:rsidR="00816919" w:rsidRPr="004636DD" w:rsidRDefault="00FA1EA0" w:rsidP="00133035">
            <w:pPr>
              <w:spacing w:after="0" w:line="240" w:lineRule="auto"/>
              <w:jc w:val="center"/>
              <w:rPr>
                <w:szCs w:val="22"/>
              </w:rPr>
            </w:pPr>
            <w:r>
              <w:rPr>
                <w:szCs w:val="22"/>
              </w:rPr>
              <w:t>%100</w:t>
            </w:r>
          </w:p>
        </w:tc>
      </w:tr>
      <w:tr w:rsidR="00816919" w:rsidRPr="004636DD" w:rsidTr="00FA1EA0">
        <w:trPr>
          <w:gridAfter w:val="1"/>
          <w:wAfter w:w="6" w:type="dxa"/>
          <w:trHeight w:val="700"/>
        </w:trPr>
        <w:tc>
          <w:tcPr>
            <w:tcW w:w="1149" w:type="dxa"/>
            <w:vMerge/>
            <w:shd w:val="clear" w:color="auto" w:fill="auto"/>
            <w:vAlign w:val="center"/>
          </w:tcPr>
          <w:p w:rsidR="00816919" w:rsidRPr="006E2FE5" w:rsidRDefault="00816919" w:rsidP="00133035">
            <w:pPr>
              <w:spacing w:after="0" w:line="240" w:lineRule="auto"/>
              <w:rPr>
                <w:color w:val="FF0000"/>
                <w:szCs w:val="24"/>
              </w:rPr>
            </w:pPr>
          </w:p>
        </w:tc>
        <w:tc>
          <w:tcPr>
            <w:tcW w:w="1773" w:type="dxa"/>
            <w:vMerge/>
            <w:vAlign w:val="center"/>
          </w:tcPr>
          <w:p w:rsidR="00816919" w:rsidRPr="00A82F83" w:rsidRDefault="00816919" w:rsidP="00133035">
            <w:pPr>
              <w:spacing w:after="0" w:line="240" w:lineRule="auto"/>
              <w:rPr>
                <w:szCs w:val="22"/>
              </w:rPr>
            </w:pPr>
          </w:p>
        </w:tc>
        <w:tc>
          <w:tcPr>
            <w:tcW w:w="5382" w:type="dxa"/>
            <w:shd w:val="clear" w:color="auto" w:fill="auto"/>
            <w:vAlign w:val="center"/>
          </w:tcPr>
          <w:p w:rsidR="00816919" w:rsidRPr="00A82F83" w:rsidRDefault="00816919" w:rsidP="00133035">
            <w:pPr>
              <w:spacing w:after="0" w:line="240" w:lineRule="auto"/>
              <w:rPr>
                <w:szCs w:val="22"/>
              </w:rPr>
            </w:pPr>
            <w:r w:rsidRPr="00A82F83">
              <w:rPr>
                <w:b/>
                <w:bCs/>
                <w:color w:val="FF0000"/>
                <w:sz w:val="22"/>
                <w:szCs w:val="22"/>
              </w:rPr>
              <w:t>PG.</w:t>
            </w:r>
            <w:r>
              <w:rPr>
                <w:b/>
                <w:bCs/>
                <w:color w:val="FF0000"/>
                <w:sz w:val="22"/>
                <w:szCs w:val="22"/>
              </w:rPr>
              <w:t xml:space="preserve"> 1</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018" w:type="dxa"/>
            <w:shd w:val="clear" w:color="auto" w:fill="auto"/>
            <w:noWrap/>
            <w:vAlign w:val="center"/>
          </w:tcPr>
          <w:p w:rsidR="00816919" w:rsidRPr="004636DD" w:rsidRDefault="00FA1EA0" w:rsidP="00133035">
            <w:pPr>
              <w:spacing w:after="0" w:line="240" w:lineRule="auto"/>
              <w:jc w:val="center"/>
              <w:rPr>
                <w:szCs w:val="22"/>
              </w:rPr>
            </w:pPr>
            <w:r>
              <w:rPr>
                <w:szCs w:val="22"/>
              </w:rPr>
              <w:t>%100</w:t>
            </w:r>
          </w:p>
        </w:tc>
        <w:tc>
          <w:tcPr>
            <w:tcW w:w="851" w:type="dxa"/>
            <w:shd w:val="clear" w:color="auto" w:fill="auto"/>
            <w:noWrap/>
            <w:vAlign w:val="center"/>
          </w:tcPr>
          <w:p w:rsidR="00816919" w:rsidRPr="004636DD" w:rsidRDefault="00FA1EA0" w:rsidP="00133035">
            <w:pPr>
              <w:spacing w:after="0" w:line="240" w:lineRule="auto"/>
              <w:jc w:val="center"/>
              <w:rPr>
                <w:szCs w:val="22"/>
              </w:rPr>
            </w:pPr>
            <w:r>
              <w:rPr>
                <w:szCs w:val="22"/>
              </w:rPr>
              <w:t>%100</w:t>
            </w:r>
          </w:p>
        </w:tc>
        <w:tc>
          <w:tcPr>
            <w:tcW w:w="850" w:type="dxa"/>
            <w:vAlign w:val="center"/>
          </w:tcPr>
          <w:p w:rsidR="00816919" w:rsidRPr="004636DD" w:rsidRDefault="00FA1EA0" w:rsidP="00133035">
            <w:pPr>
              <w:spacing w:after="0" w:line="240" w:lineRule="auto"/>
              <w:jc w:val="center"/>
              <w:rPr>
                <w:szCs w:val="22"/>
              </w:rPr>
            </w:pPr>
            <w:r>
              <w:rPr>
                <w:szCs w:val="22"/>
              </w:rPr>
              <w:t>%100</w:t>
            </w:r>
          </w:p>
        </w:tc>
        <w:tc>
          <w:tcPr>
            <w:tcW w:w="830" w:type="dxa"/>
            <w:vAlign w:val="center"/>
          </w:tcPr>
          <w:p w:rsidR="00816919" w:rsidRPr="004636DD" w:rsidRDefault="00FA1EA0" w:rsidP="00133035">
            <w:pPr>
              <w:spacing w:after="0" w:line="240" w:lineRule="auto"/>
              <w:jc w:val="center"/>
              <w:rPr>
                <w:szCs w:val="22"/>
              </w:rPr>
            </w:pPr>
            <w:r>
              <w:rPr>
                <w:szCs w:val="22"/>
              </w:rPr>
              <w:t>%100</w:t>
            </w:r>
          </w:p>
        </w:tc>
        <w:tc>
          <w:tcPr>
            <w:tcW w:w="862" w:type="dxa"/>
            <w:vAlign w:val="center"/>
          </w:tcPr>
          <w:p w:rsidR="00816919" w:rsidRPr="004636DD" w:rsidRDefault="00FA1EA0" w:rsidP="00133035">
            <w:pPr>
              <w:spacing w:after="0" w:line="240" w:lineRule="auto"/>
              <w:jc w:val="center"/>
              <w:rPr>
                <w:szCs w:val="22"/>
              </w:rPr>
            </w:pPr>
            <w:r>
              <w:rPr>
                <w:szCs w:val="22"/>
              </w:rPr>
              <w:t>%100</w:t>
            </w:r>
          </w:p>
        </w:tc>
        <w:tc>
          <w:tcPr>
            <w:tcW w:w="887" w:type="dxa"/>
            <w:vAlign w:val="center"/>
          </w:tcPr>
          <w:p w:rsidR="00816919" w:rsidRPr="004636DD" w:rsidRDefault="00FA1EA0" w:rsidP="00133035">
            <w:pPr>
              <w:spacing w:after="0" w:line="240" w:lineRule="auto"/>
              <w:jc w:val="center"/>
              <w:rPr>
                <w:szCs w:val="22"/>
              </w:rPr>
            </w:pPr>
            <w:r>
              <w:rPr>
                <w:szCs w:val="22"/>
              </w:rPr>
              <w:t>%100</w:t>
            </w:r>
          </w:p>
        </w:tc>
      </w:tr>
      <w:tr w:rsidR="00816919" w:rsidRPr="004636DD" w:rsidTr="00FA1EA0">
        <w:trPr>
          <w:gridAfter w:val="1"/>
          <w:wAfter w:w="6" w:type="dxa"/>
          <w:trHeight w:val="684"/>
        </w:trPr>
        <w:tc>
          <w:tcPr>
            <w:tcW w:w="1149" w:type="dxa"/>
            <w:shd w:val="clear" w:color="auto" w:fill="auto"/>
            <w:vAlign w:val="center"/>
          </w:tcPr>
          <w:p w:rsidR="00816919" w:rsidRPr="004636DD" w:rsidRDefault="00816919" w:rsidP="00133035">
            <w:pPr>
              <w:spacing w:after="0" w:line="240" w:lineRule="auto"/>
              <w:rPr>
                <w:szCs w:val="22"/>
              </w:rPr>
            </w:pPr>
            <w:r w:rsidRPr="006E2FE5">
              <w:rPr>
                <w:b/>
                <w:bCs/>
                <w:color w:val="FF0000"/>
                <w:szCs w:val="24"/>
              </w:rPr>
              <w:t>PG.</w:t>
            </w:r>
            <w:r>
              <w:rPr>
                <w:b/>
                <w:bCs/>
                <w:color w:val="FF0000"/>
                <w:szCs w:val="24"/>
              </w:rPr>
              <w:t>1</w:t>
            </w:r>
            <w:r w:rsidRPr="006E2FE5">
              <w:rPr>
                <w:b/>
                <w:bCs/>
                <w:color w:val="FF0000"/>
                <w:szCs w:val="24"/>
              </w:rPr>
              <w:t>.</w:t>
            </w:r>
            <w:r>
              <w:rPr>
                <w:b/>
                <w:bCs/>
                <w:color w:val="FF0000"/>
                <w:szCs w:val="24"/>
              </w:rPr>
              <w:t>2</w:t>
            </w:r>
            <w:r w:rsidRPr="006E2FE5">
              <w:rPr>
                <w:b/>
                <w:bCs/>
                <w:color w:val="FF0000"/>
                <w:szCs w:val="24"/>
              </w:rPr>
              <w:t>.</w:t>
            </w:r>
            <w:r>
              <w:rPr>
                <w:b/>
                <w:bCs/>
                <w:color w:val="FF0000"/>
                <w:szCs w:val="24"/>
              </w:rPr>
              <w:t>3</w:t>
            </w:r>
          </w:p>
        </w:tc>
        <w:tc>
          <w:tcPr>
            <w:tcW w:w="7155" w:type="dxa"/>
            <w:gridSpan w:val="2"/>
            <w:vAlign w:val="center"/>
          </w:tcPr>
          <w:p w:rsidR="00816919" w:rsidRPr="006224D0" w:rsidRDefault="00816919" w:rsidP="00133035">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1018" w:type="dxa"/>
            <w:shd w:val="clear" w:color="auto" w:fill="auto"/>
            <w:noWrap/>
            <w:vAlign w:val="center"/>
          </w:tcPr>
          <w:p w:rsidR="00816919" w:rsidRPr="004636DD" w:rsidRDefault="00FA1EA0" w:rsidP="00133035">
            <w:pPr>
              <w:spacing w:after="0" w:line="240" w:lineRule="auto"/>
              <w:jc w:val="center"/>
              <w:rPr>
                <w:szCs w:val="22"/>
              </w:rPr>
            </w:pPr>
            <w:r>
              <w:rPr>
                <w:szCs w:val="22"/>
              </w:rPr>
              <w:t>%100</w:t>
            </w:r>
          </w:p>
        </w:tc>
        <w:tc>
          <w:tcPr>
            <w:tcW w:w="851" w:type="dxa"/>
            <w:shd w:val="clear" w:color="auto" w:fill="auto"/>
            <w:noWrap/>
            <w:vAlign w:val="center"/>
          </w:tcPr>
          <w:p w:rsidR="00816919" w:rsidRPr="004636DD" w:rsidRDefault="00FA1EA0" w:rsidP="00133035">
            <w:pPr>
              <w:spacing w:after="0" w:line="240" w:lineRule="auto"/>
              <w:jc w:val="center"/>
              <w:rPr>
                <w:szCs w:val="22"/>
              </w:rPr>
            </w:pPr>
            <w:r>
              <w:rPr>
                <w:szCs w:val="22"/>
              </w:rPr>
              <w:t>%100</w:t>
            </w:r>
          </w:p>
        </w:tc>
        <w:tc>
          <w:tcPr>
            <w:tcW w:w="850" w:type="dxa"/>
            <w:vAlign w:val="center"/>
          </w:tcPr>
          <w:p w:rsidR="00816919" w:rsidRPr="004636DD" w:rsidRDefault="00FA1EA0" w:rsidP="00133035">
            <w:pPr>
              <w:spacing w:after="0" w:line="240" w:lineRule="auto"/>
              <w:jc w:val="center"/>
              <w:rPr>
                <w:szCs w:val="22"/>
              </w:rPr>
            </w:pPr>
            <w:r>
              <w:rPr>
                <w:szCs w:val="22"/>
              </w:rPr>
              <w:t>%100</w:t>
            </w:r>
          </w:p>
        </w:tc>
        <w:tc>
          <w:tcPr>
            <w:tcW w:w="830" w:type="dxa"/>
            <w:vAlign w:val="center"/>
          </w:tcPr>
          <w:p w:rsidR="00816919" w:rsidRPr="004636DD" w:rsidRDefault="00FA1EA0" w:rsidP="00133035">
            <w:pPr>
              <w:spacing w:after="0" w:line="240" w:lineRule="auto"/>
              <w:jc w:val="center"/>
              <w:rPr>
                <w:szCs w:val="22"/>
              </w:rPr>
            </w:pPr>
            <w:r>
              <w:rPr>
                <w:szCs w:val="22"/>
              </w:rPr>
              <w:t>%100</w:t>
            </w:r>
          </w:p>
        </w:tc>
        <w:tc>
          <w:tcPr>
            <w:tcW w:w="862" w:type="dxa"/>
            <w:vAlign w:val="center"/>
          </w:tcPr>
          <w:p w:rsidR="00816919" w:rsidRPr="004636DD" w:rsidRDefault="00FA1EA0" w:rsidP="00133035">
            <w:pPr>
              <w:spacing w:after="0" w:line="240" w:lineRule="auto"/>
              <w:jc w:val="center"/>
              <w:rPr>
                <w:szCs w:val="22"/>
              </w:rPr>
            </w:pPr>
            <w:r>
              <w:rPr>
                <w:szCs w:val="22"/>
              </w:rPr>
              <w:t>%100</w:t>
            </w:r>
          </w:p>
        </w:tc>
        <w:tc>
          <w:tcPr>
            <w:tcW w:w="887" w:type="dxa"/>
            <w:vAlign w:val="center"/>
          </w:tcPr>
          <w:p w:rsidR="00816919" w:rsidRPr="004636DD" w:rsidRDefault="00FA1EA0" w:rsidP="00133035">
            <w:pPr>
              <w:spacing w:after="0" w:line="240" w:lineRule="auto"/>
              <w:jc w:val="center"/>
              <w:rPr>
                <w:szCs w:val="22"/>
              </w:rPr>
            </w:pPr>
            <w:r>
              <w:rPr>
                <w:szCs w:val="22"/>
              </w:rPr>
              <w:t>%100</w:t>
            </w:r>
          </w:p>
        </w:tc>
      </w:tr>
      <w:tr w:rsidR="00816919" w:rsidRPr="004636DD" w:rsidTr="00FA1EA0">
        <w:trPr>
          <w:gridAfter w:val="1"/>
          <w:wAfter w:w="6" w:type="dxa"/>
          <w:trHeight w:val="684"/>
        </w:trPr>
        <w:tc>
          <w:tcPr>
            <w:tcW w:w="1149" w:type="dxa"/>
            <w:shd w:val="clear" w:color="auto" w:fill="auto"/>
            <w:vAlign w:val="center"/>
          </w:tcPr>
          <w:p w:rsidR="00816919" w:rsidRPr="006E2FE5" w:rsidRDefault="00816919" w:rsidP="00133035">
            <w:pPr>
              <w:spacing w:after="0" w:line="240" w:lineRule="auto"/>
              <w:rPr>
                <w:b/>
                <w:bCs/>
                <w:color w:val="FF0000"/>
                <w:szCs w:val="24"/>
              </w:rPr>
            </w:pPr>
            <w:r w:rsidRPr="006E2FE5">
              <w:rPr>
                <w:b/>
                <w:bCs/>
                <w:color w:val="FF0000"/>
                <w:szCs w:val="24"/>
              </w:rPr>
              <w:t>PG.</w:t>
            </w:r>
            <w:r>
              <w:rPr>
                <w:b/>
                <w:bCs/>
                <w:color w:val="FF0000"/>
                <w:szCs w:val="24"/>
              </w:rPr>
              <w:t>1</w:t>
            </w:r>
            <w:r w:rsidRPr="006E2FE5">
              <w:rPr>
                <w:b/>
                <w:bCs/>
                <w:color w:val="FF0000"/>
                <w:szCs w:val="24"/>
              </w:rPr>
              <w:t>.</w:t>
            </w:r>
            <w:r>
              <w:rPr>
                <w:b/>
                <w:bCs/>
                <w:color w:val="FF0000"/>
                <w:szCs w:val="24"/>
              </w:rPr>
              <w:t>2</w:t>
            </w:r>
            <w:r w:rsidRPr="006E2FE5">
              <w:rPr>
                <w:b/>
                <w:bCs/>
                <w:color w:val="FF0000"/>
                <w:szCs w:val="24"/>
              </w:rPr>
              <w:t>.</w:t>
            </w:r>
            <w:r>
              <w:rPr>
                <w:b/>
                <w:bCs/>
                <w:color w:val="FF0000"/>
                <w:szCs w:val="24"/>
              </w:rPr>
              <w:t>4</w:t>
            </w:r>
          </w:p>
        </w:tc>
        <w:tc>
          <w:tcPr>
            <w:tcW w:w="7155" w:type="dxa"/>
            <w:gridSpan w:val="2"/>
            <w:vAlign w:val="center"/>
          </w:tcPr>
          <w:p w:rsidR="00816919" w:rsidRPr="00256B5F" w:rsidRDefault="00816919" w:rsidP="00133035">
            <w:pPr>
              <w:rPr>
                <w:szCs w:val="22"/>
              </w:rPr>
            </w:pPr>
            <w:r w:rsidRPr="003A138C">
              <w:rPr>
                <w:sz w:val="22"/>
                <w:szCs w:val="22"/>
              </w:rPr>
              <w:t xml:space="preserve">Özel </w:t>
            </w:r>
            <w:r>
              <w:rPr>
                <w:sz w:val="22"/>
                <w:szCs w:val="22"/>
              </w:rPr>
              <w:t>e</w:t>
            </w:r>
            <w:r w:rsidRPr="003A138C">
              <w:rPr>
                <w:sz w:val="22"/>
                <w:szCs w:val="22"/>
              </w:rPr>
              <w:t xml:space="preserve">ğitime </w:t>
            </w:r>
            <w:r>
              <w:rPr>
                <w:sz w:val="22"/>
                <w:szCs w:val="22"/>
              </w:rPr>
              <w:t>i</w:t>
            </w:r>
            <w:r w:rsidRPr="003A138C">
              <w:rPr>
                <w:sz w:val="22"/>
                <w:szCs w:val="22"/>
              </w:rPr>
              <w:t xml:space="preserve">htiyaç </w:t>
            </w:r>
            <w:r>
              <w:rPr>
                <w:sz w:val="22"/>
                <w:szCs w:val="22"/>
              </w:rPr>
              <w:t>d</w:t>
            </w:r>
            <w:r w:rsidRPr="003A138C">
              <w:rPr>
                <w:sz w:val="22"/>
                <w:szCs w:val="22"/>
              </w:rPr>
              <w:t xml:space="preserve">uyan </w:t>
            </w:r>
            <w:r>
              <w:rPr>
                <w:sz w:val="22"/>
                <w:szCs w:val="22"/>
              </w:rPr>
              <w:t>ö</w:t>
            </w:r>
            <w:r w:rsidRPr="003A138C">
              <w:rPr>
                <w:sz w:val="22"/>
                <w:szCs w:val="22"/>
              </w:rPr>
              <w:t xml:space="preserve">ğrencilerden Destek Eğitim Odasından </w:t>
            </w:r>
            <w:r>
              <w:rPr>
                <w:sz w:val="22"/>
                <w:szCs w:val="22"/>
              </w:rPr>
              <w:t>y</w:t>
            </w:r>
            <w:r w:rsidRPr="003A138C">
              <w:rPr>
                <w:sz w:val="22"/>
                <w:szCs w:val="22"/>
              </w:rPr>
              <w:t xml:space="preserve">ararlananların </w:t>
            </w:r>
            <w:r>
              <w:rPr>
                <w:sz w:val="22"/>
                <w:szCs w:val="22"/>
              </w:rPr>
              <w:t xml:space="preserve">oranı </w:t>
            </w:r>
            <w:r w:rsidRPr="00256B5F">
              <w:rPr>
                <w:sz w:val="22"/>
                <w:szCs w:val="22"/>
              </w:rPr>
              <w:t>(%)</w:t>
            </w:r>
          </w:p>
        </w:tc>
        <w:tc>
          <w:tcPr>
            <w:tcW w:w="1018" w:type="dxa"/>
            <w:shd w:val="clear" w:color="auto" w:fill="auto"/>
            <w:noWrap/>
            <w:vAlign w:val="center"/>
          </w:tcPr>
          <w:p w:rsidR="00816919" w:rsidRPr="004636DD" w:rsidRDefault="00FA1EA0" w:rsidP="00133035">
            <w:pPr>
              <w:spacing w:after="0" w:line="240" w:lineRule="auto"/>
              <w:jc w:val="center"/>
              <w:rPr>
                <w:szCs w:val="22"/>
              </w:rPr>
            </w:pPr>
            <w:r>
              <w:rPr>
                <w:szCs w:val="22"/>
              </w:rPr>
              <w:t>%0</w:t>
            </w:r>
          </w:p>
        </w:tc>
        <w:tc>
          <w:tcPr>
            <w:tcW w:w="851" w:type="dxa"/>
            <w:shd w:val="clear" w:color="auto" w:fill="auto"/>
            <w:noWrap/>
            <w:vAlign w:val="center"/>
          </w:tcPr>
          <w:p w:rsidR="00816919" w:rsidRPr="004636DD" w:rsidRDefault="00FA1EA0" w:rsidP="00133035">
            <w:pPr>
              <w:spacing w:after="0" w:line="240" w:lineRule="auto"/>
              <w:jc w:val="center"/>
              <w:rPr>
                <w:szCs w:val="22"/>
              </w:rPr>
            </w:pPr>
            <w:r>
              <w:rPr>
                <w:szCs w:val="22"/>
              </w:rPr>
              <w:t>%0</w:t>
            </w:r>
          </w:p>
        </w:tc>
        <w:tc>
          <w:tcPr>
            <w:tcW w:w="850" w:type="dxa"/>
            <w:vAlign w:val="center"/>
          </w:tcPr>
          <w:p w:rsidR="00816919" w:rsidRPr="004636DD" w:rsidRDefault="00FA1EA0" w:rsidP="00133035">
            <w:pPr>
              <w:spacing w:after="0" w:line="240" w:lineRule="auto"/>
              <w:jc w:val="center"/>
              <w:rPr>
                <w:szCs w:val="22"/>
              </w:rPr>
            </w:pPr>
            <w:r>
              <w:rPr>
                <w:szCs w:val="22"/>
              </w:rPr>
              <w:t>%0</w:t>
            </w:r>
          </w:p>
        </w:tc>
        <w:tc>
          <w:tcPr>
            <w:tcW w:w="830" w:type="dxa"/>
            <w:vAlign w:val="center"/>
          </w:tcPr>
          <w:p w:rsidR="00816919" w:rsidRPr="004636DD" w:rsidRDefault="00FA1EA0" w:rsidP="00133035">
            <w:pPr>
              <w:spacing w:after="0" w:line="240" w:lineRule="auto"/>
              <w:jc w:val="center"/>
              <w:rPr>
                <w:szCs w:val="22"/>
              </w:rPr>
            </w:pPr>
            <w:r>
              <w:rPr>
                <w:szCs w:val="22"/>
              </w:rPr>
              <w:t>%0</w:t>
            </w:r>
          </w:p>
        </w:tc>
        <w:tc>
          <w:tcPr>
            <w:tcW w:w="862" w:type="dxa"/>
            <w:vAlign w:val="center"/>
          </w:tcPr>
          <w:p w:rsidR="00816919" w:rsidRPr="004636DD" w:rsidRDefault="00FA1EA0" w:rsidP="00133035">
            <w:pPr>
              <w:spacing w:after="0" w:line="240" w:lineRule="auto"/>
              <w:jc w:val="center"/>
              <w:rPr>
                <w:szCs w:val="22"/>
              </w:rPr>
            </w:pPr>
            <w:r>
              <w:rPr>
                <w:szCs w:val="22"/>
              </w:rPr>
              <w:t>%0</w:t>
            </w:r>
          </w:p>
        </w:tc>
        <w:tc>
          <w:tcPr>
            <w:tcW w:w="887" w:type="dxa"/>
            <w:vAlign w:val="center"/>
          </w:tcPr>
          <w:p w:rsidR="00816919" w:rsidRPr="004636DD" w:rsidRDefault="00FA1EA0" w:rsidP="00133035">
            <w:pPr>
              <w:spacing w:after="0" w:line="240" w:lineRule="auto"/>
              <w:jc w:val="center"/>
              <w:rPr>
                <w:szCs w:val="22"/>
              </w:rPr>
            </w:pPr>
            <w:r>
              <w:rPr>
                <w:szCs w:val="22"/>
              </w:rPr>
              <w:t>%0</w:t>
            </w:r>
          </w:p>
        </w:tc>
      </w:tr>
      <w:tr w:rsidR="00816919" w:rsidRPr="004636DD" w:rsidTr="00FA1EA0">
        <w:trPr>
          <w:gridAfter w:val="1"/>
          <w:wAfter w:w="6" w:type="dxa"/>
          <w:trHeight w:val="684"/>
        </w:trPr>
        <w:tc>
          <w:tcPr>
            <w:tcW w:w="1149" w:type="dxa"/>
            <w:shd w:val="clear" w:color="auto" w:fill="auto"/>
            <w:vAlign w:val="center"/>
          </w:tcPr>
          <w:p w:rsidR="00816919" w:rsidRPr="006E2FE5" w:rsidRDefault="00816919" w:rsidP="00133035">
            <w:pPr>
              <w:spacing w:after="0" w:line="240" w:lineRule="auto"/>
              <w:rPr>
                <w:b/>
                <w:bCs/>
                <w:color w:val="FF0000"/>
                <w:szCs w:val="24"/>
              </w:rPr>
            </w:pPr>
            <w:r w:rsidRPr="006E2FE5">
              <w:rPr>
                <w:b/>
                <w:bCs/>
                <w:color w:val="FF0000"/>
                <w:szCs w:val="24"/>
              </w:rPr>
              <w:t>PG.</w:t>
            </w:r>
            <w:r>
              <w:rPr>
                <w:b/>
                <w:bCs/>
                <w:color w:val="FF0000"/>
                <w:szCs w:val="24"/>
              </w:rPr>
              <w:t>1</w:t>
            </w:r>
            <w:r w:rsidRPr="006E2FE5">
              <w:rPr>
                <w:b/>
                <w:bCs/>
                <w:color w:val="FF0000"/>
                <w:szCs w:val="24"/>
              </w:rPr>
              <w:t>.</w:t>
            </w:r>
            <w:r>
              <w:rPr>
                <w:b/>
                <w:bCs/>
                <w:color w:val="FF0000"/>
                <w:szCs w:val="24"/>
              </w:rPr>
              <w:t>2</w:t>
            </w:r>
            <w:r w:rsidRPr="006E2FE5">
              <w:rPr>
                <w:b/>
                <w:bCs/>
                <w:color w:val="FF0000"/>
                <w:szCs w:val="24"/>
              </w:rPr>
              <w:t>.</w:t>
            </w:r>
            <w:r>
              <w:rPr>
                <w:b/>
                <w:bCs/>
                <w:color w:val="FF0000"/>
                <w:szCs w:val="24"/>
              </w:rPr>
              <w:t>5</w:t>
            </w:r>
          </w:p>
        </w:tc>
        <w:tc>
          <w:tcPr>
            <w:tcW w:w="7155" w:type="dxa"/>
            <w:gridSpan w:val="2"/>
            <w:vAlign w:val="center"/>
          </w:tcPr>
          <w:p w:rsidR="00816919" w:rsidRPr="003A138C" w:rsidRDefault="00816919" w:rsidP="00133035">
            <w:pPr>
              <w:rPr>
                <w:szCs w:val="22"/>
              </w:rPr>
            </w:pPr>
            <w:r>
              <w:rPr>
                <w:sz w:val="22"/>
                <w:szCs w:val="22"/>
              </w:rPr>
              <w:t>Yabancı uyruklu öğrencilerden uyum eğitimi alanların oranı (%)</w:t>
            </w:r>
          </w:p>
        </w:tc>
        <w:tc>
          <w:tcPr>
            <w:tcW w:w="1018" w:type="dxa"/>
            <w:shd w:val="clear" w:color="auto" w:fill="auto"/>
            <w:noWrap/>
            <w:vAlign w:val="center"/>
          </w:tcPr>
          <w:p w:rsidR="00816919" w:rsidRPr="004636DD" w:rsidRDefault="00FA1EA0" w:rsidP="00133035">
            <w:pPr>
              <w:spacing w:after="0" w:line="240" w:lineRule="auto"/>
              <w:jc w:val="center"/>
              <w:rPr>
                <w:szCs w:val="22"/>
              </w:rPr>
            </w:pPr>
            <w:r>
              <w:rPr>
                <w:szCs w:val="22"/>
              </w:rPr>
              <w:t>%100</w:t>
            </w:r>
          </w:p>
        </w:tc>
        <w:tc>
          <w:tcPr>
            <w:tcW w:w="851" w:type="dxa"/>
            <w:shd w:val="clear" w:color="auto" w:fill="auto"/>
            <w:noWrap/>
            <w:vAlign w:val="center"/>
          </w:tcPr>
          <w:p w:rsidR="00816919" w:rsidRPr="004636DD" w:rsidRDefault="00FA1EA0" w:rsidP="00133035">
            <w:pPr>
              <w:spacing w:after="0" w:line="240" w:lineRule="auto"/>
              <w:jc w:val="center"/>
              <w:rPr>
                <w:szCs w:val="22"/>
              </w:rPr>
            </w:pPr>
            <w:r>
              <w:rPr>
                <w:szCs w:val="22"/>
              </w:rPr>
              <w:t>%100</w:t>
            </w:r>
          </w:p>
        </w:tc>
        <w:tc>
          <w:tcPr>
            <w:tcW w:w="850" w:type="dxa"/>
            <w:vAlign w:val="center"/>
          </w:tcPr>
          <w:p w:rsidR="00816919" w:rsidRPr="004636DD" w:rsidRDefault="00FA1EA0" w:rsidP="00133035">
            <w:pPr>
              <w:spacing w:after="0" w:line="240" w:lineRule="auto"/>
              <w:jc w:val="center"/>
              <w:rPr>
                <w:szCs w:val="22"/>
              </w:rPr>
            </w:pPr>
            <w:r>
              <w:rPr>
                <w:szCs w:val="22"/>
              </w:rPr>
              <w:t>%100</w:t>
            </w:r>
          </w:p>
        </w:tc>
        <w:tc>
          <w:tcPr>
            <w:tcW w:w="830" w:type="dxa"/>
            <w:vAlign w:val="center"/>
          </w:tcPr>
          <w:p w:rsidR="00816919" w:rsidRPr="004636DD" w:rsidRDefault="00FA1EA0" w:rsidP="00133035">
            <w:pPr>
              <w:spacing w:after="0" w:line="240" w:lineRule="auto"/>
              <w:jc w:val="center"/>
              <w:rPr>
                <w:szCs w:val="22"/>
              </w:rPr>
            </w:pPr>
            <w:r>
              <w:rPr>
                <w:szCs w:val="22"/>
              </w:rPr>
              <w:t>%100</w:t>
            </w:r>
          </w:p>
        </w:tc>
        <w:tc>
          <w:tcPr>
            <w:tcW w:w="862" w:type="dxa"/>
            <w:vAlign w:val="center"/>
          </w:tcPr>
          <w:p w:rsidR="00816919" w:rsidRPr="004636DD" w:rsidRDefault="00FA1EA0" w:rsidP="00133035">
            <w:pPr>
              <w:spacing w:after="0" w:line="240" w:lineRule="auto"/>
              <w:jc w:val="center"/>
              <w:rPr>
                <w:szCs w:val="22"/>
              </w:rPr>
            </w:pPr>
            <w:r>
              <w:rPr>
                <w:szCs w:val="22"/>
              </w:rPr>
              <w:t>%100</w:t>
            </w:r>
          </w:p>
        </w:tc>
        <w:tc>
          <w:tcPr>
            <w:tcW w:w="887" w:type="dxa"/>
            <w:vAlign w:val="center"/>
          </w:tcPr>
          <w:p w:rsidR="00816919" w:rsidRPr="004636DD" w:rsidRDefault="00FA1EA0" w:rsidP="00133035">
            <w:pPr>
              <w:spacing w:after="0" w:line="240" w:lineRule="auto"/>
              <w:jc w:val="center"/>
              <w:rPr>
                <w:szCs w:val="22"/>
              </w:rPr>
            </w:pPr>
            <w:r>
              <w:rPr>
                <w:szCs w:val="22"/>
              </w:rPr>
              <w:t>%100</w:t>
            </w:r>
          </w:p>
        </w:tc>
      </w:tr>
    </w:tbl>
    <w:p w:rsidR="00816919" w:rsidRDefault="00816919" w:rsidP="00816919"/>
    <w:p w:rsidR="00816919" w:rsidRDefault="00816919" w:rsidP="00816919"/>
    <w:p w:rsidR="00816919" w:rsidRDefault="00816919" w:rsidP="00816919"/>
    <w:p w:rsidR="00816919" w:rsidRPr="007C5709" w:rsidRDefault="00816919" w:rsidP="00816919">
      <w:pPr>
        <w:rPr>
          <w:b/>
          <w:szCs w:val="24"/>
        </w:rPr>
      </w:pPr>
      <w:r w:rsidRPr="007C5709">
        <w:rPr>
          <w:b/>
          <w:szCs w:val="24"/>
        </w:rPr>
        <w:lastRenderedPageBreak/>
        <w:t>Eylemler</w:t>
      </w:r>
    </w:p>
    <w:tbl>
      <w:tblPr>
        <w:tblW w:w="4785" w:type="pct"/>
        <w:tblLayout w:type="fixed"/>
        <w:tblCellMar>
          <w:left w:w="70" w:type="dxa"/>
          <w:right w:w="70" w:type="dxa"/>
        </w:tblCellMar>
        <w:tblLook w:val="04A0"/>
      </w:tblPr>
      <w:tblGrid>
        <w:gridCol w:w="965"/>
        <w:gridCol w:w="6349"/>
        <w:gridCol w:w="3106"/>
        <w:gridCol w:w="3116"/>
      </w:tblGrid>
      <w:tr w:rsidR="00816919" w:rsidRPr="00816919" w:rsidTr="00133035">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816919" w:rsidRPr="007C5709" w:rsidRDefault="00816919" w:rsidP="00133035">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816919" w:rsidRPr="00D21248" w:rsidRDefault="00816919" w:rsidP="00133035">
            <w:pPr>
              <w:spacing w:after="0" w:line="240" w:lineRule="auto"/>
              <w:jc w:val="center"/>
              <w:rPr>
                <w:b/>
                <w:bCs/>
                <w:color w:val="000000"/>
                <w:szCs w:val="24"/>
              </w:rPr>
            </w:pPr>
            <w:r w:rsidRPr="00D21248">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16919" w:rsidRPr="00D21248" w:rsidRDefault="00816919" w:rsidP="00133035">
            <w:pPr>
              <w:spacing w:after="0" w:line="240" w:lineRule="auto"/>
              <w:jc w:val="center"/>
              <w:rPr>
                <w:b/>
                <w:bCs/>
                <w:color w:val="000000"/>
                <w:szCs w:val="24"/>
              </w:rPr>
            </w:pPr>
            <w:r w:rsidRPr="00D21248">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16919" w:rsidRPr="00816919" w:rsidRDefault="00816919" w:rsidP="00133035">
            <w:pPr>
              <w:spacing w:after="0" w:line="240" w:lineRule="auto"/>
              <w:jc w:val="center"/>
              <w:rPr>
                <w:b/>
                <w:bCs/>
                <w:color w:val="000000"/>
                <w:szCs w:val="24"/>
                <w:highlight w:val="yellow"/>
              </w:rPr>
            </w:pPr>
            <w:r w:rsidRPr="00816919">
              <w:rPr>
                <w:b/>
                <w:bCs/>
                <w:color w:val="000000"/>
                <w:szCs w:val="24"/>
                <w:highlight w:val="yellow"/>
              </w:rPr>
              <w:t>Eylem Tarihi</w:t>
            </w:r>
          </w:p>
        </w:tc>
      </w:tr>
      <w:tr w:rsidR="00D21248" w:rsidRPr="00816919"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D21248" w:rsidRPr="004636DD" w:rsidRDefault="00D21248" w:rsidP="00D21248">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2"/>
              </w:rPr>
            </w:pPr>
            <w:r w:rsidRPr="00D21248">
              <w:rPr>
                <w:sz w:val="22"/>
                <w:szCs w:val="22"/>
              </w:rPr>
              <w:t>Özel eğitime ihtiyaç duyan öğrenci ve ailelerine yönelik RAM’dan destek alınarak eğitim ve bilgilendirme faaliyetleri yapılacaktır.</w:t>
            </w:r>
          </w:p>
        </w:tc>
        <w:tc>
          <w:tcPr>
            <w:tcW w:w="1147"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4"/>
              </w:rPr>
            </w:pPr>
            <w:r w:rsidRPr="00D21248">
              <w:rPr>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rsidR="00D21248" w:rsidRPr="00A47F2F" w:rsidRDefault="00D21248" w:rsidP="00D21248">
            <w:pPr>
              <w:spacing w:after="0" w:line="240" w:lineRule="auto"/>
              <w:jc w:val="center"/>
              <w:rPr>
                <w:color w:val="000000"/>
                <w:szCs w:val="24"/>
              </w:rPr>
            </w:pPr>
            <w:r>
              <w:rPr>
                <w:color w:val="000000"/>
                <w:szCs w:val="24"/>
              </w:rPr>
              <w:t>2019-2020 Eğitim-Öğretim Yılı</w:t>
            </w:r>
          </w:p>
        </w:tc>
      </w:tr>
      <w:tr w:rsidR="00D21248" w:rsidRPr="00816919"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21248" w:rsidRPr="004636DD" w:rsidRDefault="00D21248" w:rsidP="00D21248">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.2</w:t>
            </w:r>
          </w:p>
        </w:tc>
        <w:tc>
          <w:tcPr>
            <w:tcW w:w="2345"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2"/>
              </w:rPr>
            </w:pPr>
            <w:r w:rsidRPr="00D21248">
              <w:rPr>
                <w:rFonts w:cs="Calibri"/>
                <w:sz w:val="22"/>
                <w:szCs w:val="22"/>
              </w:rPr>
              <w:t>Özel eğitime ihtiyaç duymayan öğrencilerin velilerine yönelik "özel öğrencilere yaklaşımlar" konusunda bilinçlendirme eğitimleri verilecektir.</w:t>
            </w:r>
          </w:p>
        </w:tc>
        <w:tc>
          <w:tcPr>
            <w:tcW w:w="1147"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4"/>
              </w:rPr>
            </w:pPr>
            <w:r w:rsidRPr="00D21248">
              <w:rPr>
                <w:szCs w:val="24"/>
              </w:rPr>
              <w:t xml:space="preserve">Okul İdaresi – Rehber Öğretmen </w:t>
            </w:r>
          </w:p>
        </w:tc>
        <w:tc>
          <w:tcPr>
            <w:tcW w:w="1151" w:type="pct"/>
            <w:tcBorders>
              <w:top w:val="nil"/>
              <w:left w:val="nil"/>
              <w:bottom w:val="single" w:sz="8" w:space="0" w:color="auto"/>
              <w:right w:val="single" w:sz="8" w:space="0" w:color="auto"/>
            </w:tcBorders>
            <w:shd w:val="clear" w:color="auto" w:fill="auto"/>
            <w:vAlign w:val="center"/>
          </w:tcPr>
          <w:p w:rsidR="00D21248" w:rsidRPr="00A47F2F" w:rsidRDefault="00D21248" w:rsidP="00D21248">
            <w:pPr>
              <w:spacing w:after="0" w:line="240" w:lineRule="auto"/>
              <w:jc w:val="center"/>
              <w:rPr>
                <w:color w:val="000000"/>
                <w:szCs w:val="24"/>
              </w:rPr>
            </w:pPr>
            <w:r>
              <w:rPr>
                <w:color w:val="000000"/>
                <w:szCs w:val="24"/>
              </w:rPr>
              <w:t>2019-2020 Eğitim-Öğretim Yılı</w:t>
            </w:r>
          </w:p>
        </w:tc>
      </w:tr>
      <w:tr w:rsidR="00D21248" w:rsidRPr="00816919"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21248" w:rsidRPr="004636DD" w:rsidRDefault="00D21248" w:rsidP="00D21248">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2"/>
              </w:rPr>
            </w:pPr>
            <w:r w:rsidRPr="00D21248">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4"/>
              </w:rPr>
            </w:pPr>
            <w:r w:rsidRPr="00D21248">
              <w:rPr>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D21248" w:rsidRPr="00A47F2F" w:rsidRDefault="00D21248" w:rsidP="00D21248">
            <w:pPr>
              <w:spacing w:after="0" w:line="240" w:lineRule="auto"/>
              <w:jc w:val="center"/>
              <w:rPr>
                <w:color w:val="000000"/>
                <w:szCs w:val="24"/>
              </w:rPr>
            </w:pPr>
            <w:r>
              <w:rPr>
                <w:color w:val="000000"/>
                <w:szCs w:val="24"/>
              </w:rPr>
              <w:t>2019-2020 Eğitim-Öğretim Yılı</w:t>
            </w:r>
          </w:p>
        </w:tc>
      </w:tr>
      <w:tr w:rsidR="00D21248" w:rsidRPr="00816919"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21248" w:rsidRPr="004636DD" w:rsidRDefault="00D21248" w:rsidP="00D21248">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rFonts w:cs="Calibri"/>
                <w:szCs w:val="22"/>
              </w:rPr>
            </w:pPr>
            <w:r w:rsidRPr="00D21248">
              <w:rPr>
                <w:rFonts w:cs="Calibri"/>
                <w:sz w:val="22"/>
                <w:szCs w:val="22"/>
              </w:rPr>
              <w:t>Yabancı uyruklu öğrencilerin Türkçe konuşma becerilerinin gelişimi için ilgili kuruluşlara yönlendirme yapılacaktır.</w:t>
            </w:r>
          </w:p>
        </w:tc>
        <w:tc>
          <w:tcPr>
            <w:tcW w:w="1147"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4"/>
              </w:rPr>
            </w:pPr>
            <w:r w:rsidRPr="00D21248">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D21248" w:rsidRPr="00A47F2F" w:rsidRDefault="00D21248" w:rsidP="00D21248">
            <w:pPr>
              <w:spacing w:after="0" w:line="240" w:lineRule="auto"/>
              <w:jc w:val="center"/>
              <w:rPr>
                <w:color w:val="000000"/>
                <w:szCs w:val="24"/>
              </w:rPr>
            </w:pPr>
            <w:r>
              <w:rPr>
                <w:color w:val="000000"/>
                <w:szCs w:val="24"/>
              </w:rPr>
              <w:t>2019-2020 Eğitim-Öğretim Yılı</w:t>
            </w:r>
          </w:p>
        </w:tc>
      </w:tr>
      <w:tr w:rsidR="00D21248" w:rsidRPr="00816919"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21248" w:rsidRPr="004636DD" w:rsidRDefault="00D21248" w:rsidP="00D21248">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.5</w:t>
            </w:r>
          </w:p>
        </w:tc>
        <w:tc>
          <w:tcPr>
            <w:tcW w:w="2345"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rFonts w:cs="Calibri"/>
                <w:szCs w:val="22"/>
              </w:rPr>
            </w:pPr>
            <w:r w:rsidRPr="00D21248">
              <w:rPr>
                <w:rFonts w:cs="Calibri"/>
                <w:sz w:val="22"/>
                <w:szCs w:val="22"/>
              </w:rPr>
              <w:t>Yabancı uyruklu öğrencilerin ailelerine yönelik sosyal faaliyetler düzenlenecektir.</w:t>
            </w:r>
            <w:r w:rsidRPr="00D21248">
              <w:rPr>
                <w:rFonts w:cs="Calibri"/>
                <w:sz w:val="22"/>
                <w:szCs w:val="22"/>
              </w:rPr>
              <w:br w:type="page"/>
            </w:r>
          </w:p>
        </w:tc>
        <w:tc>
          <w:tcPr>
            <w:tcW w:w="1147"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4"/>
              </w:rPr>
            </w:pPr>
            <w:r w:rsidRPr="00D21248">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D21248" w:rsidRPr="00A47F2F" w:rsidRDefault="00D21248" w:rsidP="00D21248">
            <w:pPr>
              <w:spacing w:after="0" w:line="240" w:lineRule="auto"/>
              <w:jc w:val="center"/>
              <w:rPr>
                <w:color w:val="000000"/>
                <w:szCs w:val="24"/>
              </w:rPr>
            </w:pPr>
            <w:r>
              <w:rPr>
                <w:color w:val="000000"/>
                <w:szCs w:val="24"/>
              </w:rPr>
              <w:t>2019-2020 Eğitim-Öğretim Yılı</w:t>
            </w:r>
          </w:p>
        </w:tc>
      </w:tr>
      <w:tr w:rsidR="00D21248" w:rsidRPr="00816919"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21248" w:rsidRDefault="00D21248" w:rsidP="00D21248">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Pr>
                <w:b/>
                <w:bCs/>
                <w:color w:val="FF0000"/>
                <w:szCs w:val="24"/>
              </w:rPr>
              <w:t>6</w:t>
            </w:r>
          </w:p>
        </w:tc>
        <w:tc>
          <w:tcPr>
            <w:tcW w:w="2345"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rPr>
                <w:b/>
                <w:bCs/>
                <w:noProof/>
                <w:color w:val="000000"/>
                <w:szCs w:val="22"/>
              </w:rPr>
            </w:pPr>
            <w:r w:rsidRPr="00D21248">
              <w:rPr>
                <w:sz w:val="22"/>
                <w:szCs w:val="22"/>
              </w:rPr>
              <w:t>Rehberlik servisinin çalışmaları hakkında öğrenci ve veliler bilgilendirilecektir.</w:t>
            </w:r>
          </w:p>
        </w:tc>
        <w:tc>
          <w:tcPr>
            <w:tcW w:w="1147"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4"/>
              </w:rPr>
            </w:pPr>
            <w:r w:rsidRPr="00D21248">
              <w:rPr>
                <w:szCs w:val="24"/>
              </w:rPr>
              <w:t>Okul</w:t>
            </w:r>
            <w:r>
              <w:rPr>
                <w:szCs w:val="24"/>
              </w:rPr>
              <w:t xml:space="preserve"> </w:t>
            </w:r>
            <w:r w:rsidRPr="00D21248">
              <w:rPr>
                <w:szCs w:val="24"/>
              </w:rPr>
              <w:t>İdaresi-Rehber Öğretmen</w:t>
            </w:r>
          </w:p>
        </w:tc>
        <w:tc>
          <w:tcPr>
            <w:tcW w:w="1151" w:type="pct"/>
            <w:tcBorders>
              <w:top w:val="nil"/>
              <w:left w:val="nil"/>
              <w:bottom w:val="single" w:sz="8" w:space="0" w:color="auto"/>
              <w:right w:val="single" w:sz="8" w:space="0" w:color="auto"/>
            </w:tcBorders>
            <w:shd w:val="clear" w:color="auto" w:fill="auto"/>
            <w:vAlign w:val="center"/>
          </w:tcPr>
          <w:p w:rsidR="00D21248" w:rsidRPr="00A47F2F" w:rsidRDefault="00D21248" w:rsidP="00D21248">
            <w:pPr>
              <w:spacing w:after="0" w:line="240" w:lineRule="auto"/>
              <w:jc w:val="center"/>
              <w:rPr>
                <w:color w:val="000000"/>
                <w:szCs w:val="24"/>
              </w:rPr>
            </w:pPr>
            <w:r>
              <w:rPr>
                <w:color w:val="000000"/>
                <w:szCs w:val="24"/>
              </w:rPr>
              <w:t>2019-2020 Eğitim-Öğretim Yılı</w:t>
            </w:r>
          </w:p>
        </w:tc>
      </w:tr>
      <w:tr w:rsidR="00D21248" w:rsidRPr="00816919"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21248" w:rsidRDefault="00D21248" w:rsidP="00D21248">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Pr>
                <w:b/>
                <w:bCs/>
                <w:color w:val="FF0000"/>
                <w:szCs w:val="24"/>
              </w:rPr>
              <w:t>7</w:t>
            </w:r>
          </w:p>
        </w:tc>
        <w:tc>
          <w:tcPr>
            <w:tcW w:w="2345"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rPr>
                <w:szCs w:val="22"/>
              </w:rPr>
            </w:pPr>
            <w:r w:rsidRPr="00D21248">
              <w:rPr>
                <w:sz w:val="22"/>
                <w:szCs w:val="22"/>
              </w:rPr>
              <w:t>Öğretmenlerin rehberlik servisinden müşavirlik hizmeti alması teşvik edilecektir.</w:t>
            </w:r>
          </w:p>
        </w:tc>
        <w:tc>
          <w:tcPr>
            <w:tcW w:w="1147" w:type="pct"/>
            <w:tcBorders>
              <w:top w:val="nil"/>
              <w:left w:val="nil"/>
              <w:bottom w:val="single" w:sz="8" w:space="0" w:color="auto"/>
              <w:right w:val="single" w:sz="8" w:space="0" w:color="auto"/>
            </w:tcBorders>
            <w:shd w:val="clear" w:color="auto" w:fill="auto"/>
            <w:vAlign w:val="center"/>
          </w:tcPr>
          <w:p w:rsidR="00D21248" w:rsidRPr="00D21248" w:rsidRDefault="00D21248" w:rsidP="00D21248">
            <w:pPr>
              <w:spacing w:after="0" w:line="240" w:lineRule="auto"/>
              <w:jc w:val="both"/>
              <w:rPr>
                <w:szCs w:val="24"/>
              </w:rPr>
            </w:pPr>
            <w:r w:rsidRPr="00D21248">
              <w:rPr>
                <w:szCs w:val="24"/>
              </w:rPr>
              <w:t>Okul İdaresi</w:t>
            </w:r>
          </w:p>
        </w:tc>
        <w:tc>
          <w:tcPr>
            <w:tcW w:w="1151" w:type="pct"/>
            <w:tcBorders>
              <w:top w:val="nil"/>
              <w:left w:val="nil"/>
              <w:bottom w:val="single" w:sz="8" w:space="0" w:color="auto"/>
              <w:right w:val="single" w:sz="8" w:space="0" w:color="auto"/>
            </w:tcBorders>
            <w:shd w:val="clear" w:color="auto" w:fill="auto"/>
            <w:vAlign w:val="center"/>
          </w:tcPr>
          <w:p w:rsidR="00D21248" w:rsidRPr="00A47F2F" w:rsidRDefault="00D21248" w:rsidP="00D21248">
            <w:pPr>
              <w:spacing w:after="0" w:line="240" w:lineRule="auto"/>
              <w:jc w:val="center"/>
              <w:rPr>
                <w:color w:val="000000"/>
                <w:szCs w:val="24"/>
              </w:rPr>
            </w:pPr>
            <w:r>
              <w:rPr>
                <w:color w:val="000000"/>
                <w:szCs w:val="24"/>
              </w:rPr>
              <w:t>2019-2020 Eğitim-Öğretim Yılı</w:t>
            </w:r>
          </w:p>
        </w:tc>
      </w:tr>
    </w:tbl>
    <w:p w:rsidR="00816919" w:rsidRDefault="00816919" w:rsidP="00816919">
      <w:pPr>
        <w:pStyle w:val="Balk2"/>
      </w:pPr>
    </w:p>
    <w:p w:rsidR="00816919" w:rsidRDefault="00816919" w:rsidP="00816919">
      <w:pPr>
        <w:pStyle w:val="Balk2"/>
      </w:pPr>
    </w:p>
    <w:p w:rsidR="00816919" w:rsidRDefault="00816919" w:rsidP="00816919"/>
    <w:p w:rsidR="00816919" w:rsidRDefault="00816919" w:rsidP="00816919"/>
    <w:p w:rsidR="00AC36BC" w:rsidRDefault="00816919" w:rsidP="00816919">
      <w:r>
        <w:t xml:space="preserve"> </w:t>
      </w:r>
      <w:bookmarkStart w:id="49" w:name="_Toc531097545"/>
    </w:p>
    <w:p w:rsidR="00DF35C9" w:rsidRPr="002B6FDB" w:rsidRDefault="003072A7" w:rsidP="002B6FDB">
      <w:pPr>
        <w:pStyle w:val="Balk2"/>
      </w:pPr>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472D8B" w:rsidRDefault="00756936" w:rsidP="000051FB">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w:t>
      </w:r>
      <w:r w:rsidR="00472D8B">
        <w:t>aktadır.</w:t>
      </w:r>
    </w:p>
    <w:p w:rsidR="000051FB" w:rsidRDefault="000051FB" w:rsidP="000051FB">
      <w:r w:rsidRPr="000051FB">
        <w:rPr>
          <w:b/>
        </w:rPr>
        <w:t xml:space="preserve"> </w:t>
      </w:r>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rsidR="000051FB" w:rsidRDefault="000051FB" w:rsidP="000051FB">
      <w:r w:rsidRPr="00E06221">
        <w:rPr>
          <w:i/>
        </w:rPr>
        <w:t>Stratejik Hedef 2.1:</w:t>
      </w:r>
      <w:r>
        <w:t xml:space="preserve"> Çocukların çok yönlü gelişimi için </w:t>
      </w:r>
      <w:r w:rsidRPr="00CD4954">
        <w:t>okul ö</w:t>
      </w:r>
      <w:r>
        <w:t>ncesi kazanımları takip edilecek</w:t>
      </w:r>
      <w:r w:rsidRPr="00CD4954">
        <w:t xml:space="preserve"> ve sosyal faaliyetlere etkin katılımı artırılacaktır.</w:t>
      </w:r>
      <w:r>
        <w:t xml:space="preserve"> </w:t>
      </w:r>
    </w:p>
    <w:p w:rsidR="000051FB" w:rsidRPr="00A53103" w:rsidRDefault="000051FB" w:rsidP="000051FB">
      <w:pPr>
        <w:rPr>
          <w:b/>
          <w:color w:val="FF0000"/>
          <w:szCs w:val="24"/>
        </w:rPr>
      </w:pPr>
      <w:r w:rsidRPr="00A53103">
        <w:rPr>
          <w:b/>
          <w:szCs w:val="24"/>
        </w:rPr>
        <w:t>Performans Gösterg</w:t>
      </w:r>
      <w:r w:rsidR="00D21248">
        <w:rPr>
          <w:b/>
          <w:szCs w:val="24"/>
        </w:rPr>
        <w:t>eler</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773"/>
        <w:gridCol w:w="5382"/>
        <w:gridCol w:w="1018"/>
        <w:gridCol w:w="851"/>
        <w:gridCol w:w="850"/>
        <w:gridCol w:w="830"/>
        <w:gridCol w:w="862"/>
        <w:gridCol w:w="887"/>
        <w:gridCol w:w="6"/>
      </w:tblGrid>
      <w:tr w:rsidR="000051FB" w:rsidRPr="00987750" w:rsidTr="00D21248">
        <w:trPr>
          <w:trHeight w:val="57"/>
        </w:trPr>
        <w:tc>
          <w:tcPr>
            <w:tcW w:w="1149" w:type="dxa"/>
            <w:vMerge w:val="restart"/>
            <w:shd w:val="clear" w:color="auto" w:fill="FBD4B4" w:themeFill="accent6" w:themeFillTint="66"/>
            <w:noWrap/>
            <w:vAlign w:val="center"/>
            <w:hideMark/>
          </w:tcPr>
          <w:p w:rsidR="000051FB" w:rsidRPr="00A53103" w:rsidRDefault="000051FB" w:rsidP="00133035">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0051FB" w:rsidRPr="00A53103" w:rsidRDefault="000051FB" w:rsidP="00133035">
            <w:pPr>
              <w:spacing w:after="0" w:line="240" w:lineRule="auto"/>
              <w:jc w:val="center"/>
              <w:rPr>
                <w:b/>
                <w:bCs/>
                <w:color w:val="000000"/>
                <w:szCs w:val="24"/>
              </w:rPr>
            </w:pPr>
            <w:r w:rsidRPr="00A53103">
              <w:rPr>
                <w:b/>
                <w:bCs/>
                <w:color w:val="000000"/>
                <w:szCs w:val="24"/>
              </w:rPr>
              <w:t>PERFORMANS GÖSTERGESİ</w:t>
            </w:r>
          </w:p>
        </w:tc>
        <w:tc>
          <w:tcPr>
            <w:tcW w:w="1018" w:type="dxa"/>
            <w:shd w:val="clear" w:color="auto" w:fill="FBD4B4" w:themeFill="accent6" w:themeFillTint="66"/>
            <w:vAlign w:val="center"/>
          </w:tcPr>
          <w:p w:rsidR="000051FB" w:rsidRPr="00D21248" w:rsidRDefault="000051FB" w:rsidP="00133035">
            <w:pPr>
              <w:spacing w:after="0" w:line="240" w:lineRule="auto"/>
              <w:jc w:val="center"/>
              <w:rPr>
                <w:b/>
                <w:bCs/>
                <w:color w:val="000000"/>
                <w:sz w:val="22"/>
                <w:szCs w:val="22"/>
              </w:rPr>
            </w:pPr>
            <w:r w:rsidRPr="00D21248">
              <w:rPr>
                <w:b/>
                <w:bCs/>
                <w:color w:val="000000"/>
                <w:sz w:val="22"/>
                <w:szCs w:val="22"/>
              </w:rPr>
              <w:t>Mevcut</w:t>
            </w:r>
          </w:p>
        </w:tc>
        <w:tc>
          <w:tcPr>
            <w:tcW w:w="4286" w:type="dxa"/>
            <w:gridSpan w:val="6"/>
            <w:shd w:val="clear" w:color="auto" w:fill="FBD4B4" w:themeFill="accent6" w:themeFillTint="66"/>
            <w:vAlign w:val="center"/>
          </w:tcPr>
          <w:p w:rsidR="000051FB" w:rsidRPr="00A53103" w:rsidRDefault="000051FB" w:rsidP="00133035">
            <w:pPr>
              <w:spacing w:after="0" w:line="240" w:lineRule="auto"/>
              <w:jc w:val="center"/>
              <w:rPr>
                <w:b/>
                <w:bCs/>
                <w:color w:val="000000"/>
                <w:szCs w:val="24"/>
              </w:rPr>
            </w:pPr>
            <w:r w:rsidRPr="00A53103">
              <w:rPr>
                <w:b/>
                <w:bCs/>
                <w:color w:val="000000"/>
                <w:szCs w:val="24"/>
              </w:rPr>
              <w:t>HEDEF</w:t>
            </w:r>
          </w:p>
        </w:tc>
      </w:tr>
      <w:tr w:rsidR="000051FB" w:rsidRPr="00987750" w:rsidTr="00D21248">
        <w:trPr>
          <w:gridAfter w:val="1"/>
          <w:wAfter w:w="6" w:type="dxa"/>
          <w:trHeight w:val="57"/>
        </w:trPr>
        <w:tc>
          <w:tcPr>
            <w:tcW w:w="1149" w:type="dxa"/>
            <w:vMerge/>
            <w:shd w:val="clear" w:color="auto" w:fill="FBD4B4" w:themeFill="accent6" w:themeFillTint="66"/>
            <w:vAlign w:val="center"/>
            <w:hideMark/>
          </w:tcPr>
          <w:p w:rsidR="000051FB" w:rsidRPr="00A53103" w:rsidRDefault="000051FB" w:rsidP="00133035">
            <w:pPr>
              <w:spacing w:after="0" w:line="240" w:lineRule="auto"/>
              <w:rPr>
                <w:b/>
                <w:bCs/>
                <w:szCs w:val="24"/>
              </w:rPr>
            </w:pPr>
          </w:p>
        </w:tc>
        <w:tc>
          <w:tcPr>
            <w:tcW w:w="7155" w:type="dxa"/>
            <w:gridSpan w:val="2"/>
            <w:vMerge/>
            <w:shd w:val="clear" w:color="auto" w:fill="FBD4B4" w:themeFill="accent6" w:themeFillTint="66"/>
            <w:vAlign w:val="center"/>
            <w:hideMark/>
          </w:tcPr>
          <w:p w:rsidR="000051FB" w:rsidRPr="00A53103" w:rsidRDefault="000051FB" w:rsidP="00133035">
            <w:pPr>
              <w:spacing w:after="0" w:line="240" w:lineRule="auto"/>
              <w:rPr>
                <w:b/>
                <w:bCs/>
                <w:szCs w:val="24"/>
              </w:rPr>
            </w:pPr>
          </w:p>
        </w:tc>
        <w:tc>
          <w:tcPr>
            <w:tcW w:w="1018" w:type="dxa"/>
            <w:shd w:val="clear" w:color="auto" w:fill="FBD4B4" w:themeFill="accent6" w:themeFillTint="66"/>
            <w:noWrap/>
            <w:vAlign w:val="center"/>
            <w:hideMark/>
          </w:tcPr>
          <w:p w:rsidR="000051FB" w:rsidRPr="00A53103" w:rsidRDefault="000051FB" w:rsidP="00133035">
            <w:pPr>
              <w:spacing w:after="0" w:line="240" w:lineRule="auto"/>
              <w:jc w:val="center"/>
              <w:rPr>
                <w:b/>
                <w:bCs/>
                <w:szCs w:val="24"/>
              </w:rPr>
            </w:pPr>
            <w:r w:rsidRPr="00A53103">
              <w:rPr>
                <w:b/>
                <w:bCs/>
                <w:szCs w:val="24"/>
              </w:rPr>
              <w:t>2018</w:t>
            </w:r>
          </w:p>
        </w:tc>
        <w:tc>
          <w:tcPr>
            <w:tcW w:w="851" w:type="dxa"/>
            <w:shd w:val="clear" w:color="auto" w:fill="FBD4B4" w:themeFill="accent6" w:themeFillTint="66"/>
            <w:noWrap/>
            <w:vAlign w:val="center"/>
            <w:hideMark/>
          </w:tcPr>
          <w:p w:rsidR="000051FB" w:rsidRPr="00A53103" w:rsidRDefault="000051FB" w:rsidP="00133035">
            <w:pPr>
              <w:spacing w:after="0" w:line="240" w:lineRule="auto"/>
              <w:jc w:val="center"/>
              <w:rPr>
                <w:b/>
                <w:bCs/>
                <w:szCs w:val="24"/>
              </w:rPr>
            </w:pPr>
            <w:r w:rsidRPr="00A53103">
              <w:rPr>
                <w:b/>
                <w:bCs/>
                <w:szCs w:val="24"/>
              </w:rPr>
              <w:t>2019</w:t>
            </w:r>
          </w:p>
        </w:tc>
        <w:tc>
          <w:tcPr>
            <w:tcW w:w="850" w:type="dxa"/>
            <w:shd w:val="clear" w:color="auto" w:fill="FBD4B4" w:themeFill="accent6" w:themeFillTint="66"/>
            <w:vAlign w:val="center"/>
          </w:tcPr>
          <w:p w:rsidR="000051FB" w:rsidRPr="00A53103" w:rsidRDefault="000051FB" w:rsidP="00133035">
            <w:pPr>
              <w:spacing w:after="0" w:line="240" w:lineRule="auto"/>
              <w:jc w:val="center"/>
              <w:rPr>
                <w:b/>
                <w:bCs/>
                <w:szCs w:val="24"/>
              </w:rPr>
            </w:pPr>
            <w:r w:rsidRPr="00A53103">
              <w:rPr>
                <w:b/>
                <w:bCs/>
                <w:szCs w:val="24"/>
              </w:rPr>
              <w:t>2020</w:t>
            </w:r>
          </w:p>
        </w:tc>
        <w:tc>
          <w:tcPr>
            <w:tcW w:w="830" w:type="dxa"/>
            <w:shd w:val="clear" w:color="auto" w:fill="FBD4B4" w:themeFill="accent6" w:themeFillTint="66"/>
            <w:vAlign w:val="center"/>
          </w:tcPr>
          <w:p w:rsidR="000051FB" w:rsidRPr="00A53103" w:rsidRDefault="000051FB" w:rsidP="00133035">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0051FB" w:rsidRPr="00A53103" w:rsidRDefault="000051FB" w:rsidP="00133035">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0051FB" w:rsidRPr="00A53103" w:rsidRDefault="000051FB" w:rsidP="00133035">
            <w:pPr>
              <w:spacing w:after="0" w:line="240" w:lineRule="auto"/>
              <w:jc w:val="center"/>
              <w:rPr>
                <w:b/>
                <w:bCs/>
                <w:szCs w:val="24"/>
              </w:rPr>
            </w:pPr>
            <w:r w:rsidRPr="00A53103">
              <w:rPr>
                <w:b/>
                <w:bCs/>
                <w:szCs w:val="24"/>
              </w:rPr>
              <w:t>2023</w:t>
            </w:r>
          </w:p>
        </w:tc>
      </w:tr>
      <w:tr w:rsidR="000051FB" w:rsidRPr="00987750" w:rsidTr="00D21248">
        <w:trPr>
          <w:gridAfter w:val="1"/>
          <w:wAfter w:w="6" w:type="dxa"/>
          <w:trHeight w:val="504"/>
        </w:trPr>
        <w:tc>
          <w:tcPr>
            <w:tcW w:w="1149" w:type="dxa"/>
            <w:shd w:val="clear" w:color="auto" w:fill="auto"/>
            <w:vAlign w:val="center"/>
          </w:tcPr>
          <w:p w:rsidR="000051FB" w:rsidRPr="006E2FE5" w:rsidRDefault="000051FB" w:rsidP="00133035">
            <w:pPr>
              <w:spacing w:after="0" w:line="240" w:lineRule="auto"/>
              <w:rPr>
                <w:b/>
                <w:bCs/>
                <w:color w:val="FF0000"/>
                <w:szCs w:val="24"/>
              </w:rPr>
            </w:pPr>
            <w:r w:rsidRPr="006E2FE5">
              <w:rPr>
                <w:b/>
                <w:bCs/>
                <w:color w:val="FF0000"/>
                <w:szCs w:val="24"/>
              </w:rPr>
              <w:t>PG.2.</w:t>
            </w:r>
            <w:r>
              <w:rPr>
                <w:b/>
                <w:bCs/>
                <w:color w:val="FF0000"/>
                <w:szCs w:val="24"/>
              </w:rPr>
              <w:t>1</w:t>
            </w:r>
            <w:r w:rsidRPr="006E2FE5">
              <w:rPr>
                <w:b/>
                <w:bCs/>
                <w:color w:val="FF0000"/>
                <w:szCs w:val="24"/>
              </w:rPr>
              <w:t>.1</w:t>
            </w:r>
          </w:p>
        </w:tc>
        <w:tc>
          <w:tcPr>
            <w:tcW w:w="7155" w:type="dxa"/>
            <w:gridSpan w:val="2"/>
            <w:shd w:val="clear" w:color="auto" w:fill="auto"/>
            <w:vAlign w:val="center"/>
          </w:tcPr>
          <w:p w:rsidR="000051FB" w:rsidRPr="0094337D" w:rsidRDefault="000051FB" w:rsidP="00133035">
            <w:pPr>
              <w:spacing w:after="0" w:line="240" w:lineRule="auto"/>
              <w:rPr>
                <w:szCs w:val="22"/>
              </w:rPr>
            </w:pPr>
            <w:r w:rsidRPr="0094337D">
              <w:rPr>
                <w:sz w:val="22"/>
                <w:szCs w:val="22"/>
              </w:rPr>
              <w:t xml:space="preserve">Okul </w:t>
            </w:r>
            <w:r>
              <w:rPr>
                <w:sz w:val="22"/>
                <w:szCs w:val="22"/>
              </w:rPr>
              <w:t>d</w:t>
            </w:r>
            <w:r w:rsidRPr="0094337D">
              <w:rPr>
                <w:sz w:val="22"/>
                <w:szCs w:val="22"/>
              </w:rPr>
              <w:t xml:space="preserve">ışı </w:t>
            </w:r>
            <w:r>
              <w:rPr>
                <w:sz w:val="22"/>
                <w:szCs w:val="22"/>
              </w:rPr>
              <w:t>ö</w:t>
            </w:r>
            <w:r w:rsidRPr="0094337D">
              <w:rPr>
                <w:sz w:val="22"/>
                <w:szCs w:val="22"/>
              </w:rPr>
              <w:t xml:space="preserve">ğrenme </w:t>
            </w:r>
            <w:r>
              <w:rPr>
                <w:sz w:val="22"/>
                <w:szCs w:val="22"/>
              </w:rPr>
              <w:t>o</w:t>
            </w:r>
            <w:r w:rsidRPr="0094337D">
              <w:rPr>
                <w:sz w:val="22"/>
                <w:szCs w:val="22"/>
              </w:rPr>
              <w:t xml:space="preserve">rtamları </w:t>
            </w:r>
            <w:r>
              <w:rPr>
                <w:sz w:val="22"/>
                <w:szCs w:val="22"/>
              </w:rPr>
              <w:t>k</w:t>
            </w:r>
            <w:r w:rsidRPr="0094337D">
              <w:rPr>
                <w:sz w:val="22"/>
                <w:szCs w:val="22"/>
              </w:rPr>
              <w:t xml:space="preserve">apsamında </w:t>
            </w:r>
            <w:r>
              <w:rPr>
                <w:sz w:val="22"/>
                <w:szCs w:val="22"/>
              </w:rPr>
              <w:t>d</w:t>
            </w:r>
            <w:r w:rsidRPr="0094337D">
              <w:rPr>
                <w:sz w:val="22"/>
                <w:szCs w:val="22"/>
              </w:rPr>
              <w:t xml:space="preserve">üzenlenen </w:t>
            </w:r>
            <w:r>
              <w:rPr>
                <w:sz w:val="22"/>
                <w:szCs w:val="22"/>
              </w:rPr>
              <w:t>g</w:t>
            </w:r>
            <w:r w:rsidRPr="0094337D">
              <w:rPr>
                <w:sz w:val="22"/>
                <w:szCs w:val="22"/>
              </w:rPr>
              <w:t>ezi/</w:t>
            </w:r>
            <w:r>
              <w:rPr>
                <w:sz w:val="22"/>
                <w:szCs w:val="22"/>
              </w:rPr>
              <w:t>e</w:t>
            </w:r>
            <w:r w:rsidRPr="0094337D">
              <w:rPr>
                <w:sz w:val="22"/>
                <w:szCs w:val="22"/>
              </w:rPr>
              <w:t xml:space="preserve">tkinlik </w:t>
            </w:r>
            <w:r>
              <w:rPr>
                <w:sz w:val="22"/>
                <w:szCs w:val="22"/>
              </w:rPr>
              <w:t>s</w:t>
            </w:r>
            <w:r w:rsidRPr="0094337D">
              <w:rPr>
                <w:sz w:val="22"/>
                <w:szCs w:val="22"/>
              </w:rPr>
              <w:t>ayısı</w:t>
            </w:r>
          </w:p>
        </w:tc>
        <w:tc>
          <w:tcPr>
            <w:tcW w:w="1018" w:type="dxa"/>
            <w:shd w:val="clear" w:color="auto" w:fill="auto"/>
            <w:vAlign w:val="center"/>
          </w:tcPr>
          <w:p w:rsidR="000051FB" w:rsidRPr="00F86E49" w:rsidRDefault="00D21248" w:rsidP="00133035">
            <w:pPr>
              <w:spacing w:after="0" w:line="240" w:lineRule="auto"/>
              <w:rPr>
                <w:szCs w:val="22"/>
              </w:rPr>
            </w:pPr>
            <w:r>
              <w:rPr>
                <w:szCs w:val="22"/>
              </w:rPr>
              <w:t xml:space="preserve">     8</w:t>
            </w:r>
          </w:p>
        </w:tc>
        <w:tc>
          <w:tcPr>
            <w:tcW w:w="851" w:type="dxa"/>
            <w:shd w:val="clear" w:color="auto" w:fill="auto"/>
            <w:vAlign w:val="center"/>
          </w:tcPr>
          <w:p w:rsidR="000051FB" w:rsidRPr="00F86E49" w:rsidRDefault="00D21248" w:rsidP="00133035">
            <w:pPr>
              <w:spacing w:after="0" w:line="240" w:lineRule="auto"/>
              <w:rPr>
                <w:szCs w:val="22"/>
              </w:rPr>
            </w:pPr>
            <w:r>
              <w:rPr>
                <w:szCs w:val="22"/>
              </w:rPr>
              <w:t xml:space="preserve">    8</w:t>
            </w:r>
          </w:p>
        </w:tc>
        <w:tc>
          <w:tcPr>
            <w:tcW w:w="850" w:type="dxa"/>
            <w:shd w:val="clear" w:color="auto" w:fill="auto"/>
            <w:vAlign w:val="center"/>
          </w:tcPr>
          <w:p w:rsidR="000051FB" w:rsidRPr="00F86E49" w:rsidRDefault="00D21248" w:rsidP="00133035">
            <w:pPr>
              <w:spacing w:after="0" w:line="240" w:lineRule="auto"/>
              <w:rPr>
                <w:szCs w:val="22"/>
              </w:rPr>
            </w:pPr>
            <w:r>
              <w:rPr>
                <w:szCs w:val="22"/>
              </w:rPr>
              <w:t xml:space="preserve">    8</w:t>
            </w:r>
          </w:p>
        </w:tc>
        <w:tc>
          <w:tcPr>
            <w:tcW w:w="830" w:type="dxa"/>
            <w:shd w:val="clear" w:color="auto" w:fill="auto"/>
            <w:vAlign w:val="center"/>
          </w:tcPr>
          <w:p w:rsidR="000051FB" w:rsidRPr="00F86E49" w:rsidRDefault="00D21248" w:rsidP="00133035">
            <w:pPr>
              <w:spacing w:after="0" w:line="240" w:lineRule="auto"/>
              <w:rPr>
                <w:szCs w:val="22"/>
              </w:rPr>
            </w:pPr>
            <w:r>
              <w:rPr>
                <w:szCs w:val="22"/>
              </w:rPr>
              <w:t xml:space="preserve">    10</w:t>
            </w:r>
          </w:p>
        </w:tc>
        <w:tc>
          <w:tcPr>
            <w:tcW w:w="862" w:type="dxa"/>
            <w:shd w:val="clear" w:color="auto" w:fill="auto"/>
            <w:vAlign w:val="center"/>
          </w:tcPr>
          <w:p w:rsidR="000051FB" w:rsidRPr="00F86E49" w:rsidRDefault="00D21248" w:rsidP="00133035">
            <w:pPr>
              <w:spacing w:after="0" w:line="240" w:lineRule="auto"/>
              <w:rPr>
                <w:szCs w:val="22"/>
              </w:rPr>
            </w:pPr>
            <w:r>
              <w:rPr>
                <w:szCs w:val="22"/>
              </w:rPr>
              <w:t xml:space="preserve">     10</w:t>
            </w:r>
          </w:p>
        </w:tc>
        <w:tc>
          <w:tcPr>
            <w:tcW w:w="887" w:type="dxa"/>
            <w:shd w:val="clear" w:color="auto" w:fill="auto"/>
            <w:vAlign w:val="center"/>
          </w:tcPr>
          <w:p w:rsidR="000051FB" w:rsidRPr="00F86E49" w:rsidRDefault="00D21248" w:rsidP="00133035">
            <w:pPr>
              <w:spacing w:after="0" w:line="240" w:lineRule="auto"/>
              <w:rPr>
                <w:szCs w:val="22"/>
              </w:rPr>
            </w:pPr>
            <w:r>
              <w:rPr>
                <w:szCs w:val="22"/>
              </w:rPr>
              <w:t xml:space="preserve">    12</w:t>
            </w:r>
          </w:p>
        </w:tc>
      </w:tr>
      <w:tr w:rsidR="000051FB" w:rsidRPr="004636DD" w:rsidTr="00D21248">
        <w:trPr>
          <w:gridAfter w:val="1"/>
          <w:wAfter w:w="6" w:type="dxa"/>
          <w:trHeight w:val="20"/>
        </w:trPr>
        <w:tc>
          <w:tcPr>
            <w:tcW w:w="1149" w:type="dxa"/>
            <w:vMerge w:val="restart"/>
            <w:shd w:val="clear" w:color="auto" w:fill="auto"/>
            <w:vAlign w:val="center"/>
          </w:tcPr>
          <w:p w:rsidR="000051FB" w:rsidRPr="000F4151" w:rsidRDefault="000051FB" w:rsidP="00133035">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Pr>
                <w:b/>
                <w:bCs/>
                <w:color w:val="FF0000"/>
                <w:szCs w:val="24"/>
              </w:rPr>
              <w:t>2</w:t>
            </w:r>
          </w:p>
        </w:tc>
        <w:tc>
          <w:tcPr>
            <w:tcW w:w="1773" w:type="dxa"/>
            <w:vMerge w:val="restart"/>
            <w:vAlign w:val="center"/>
          </w:tcPr>
          <w:p w:rsidR="000051FB" w:rsidRPr="002D3A85" w:rsidRDefault="000051FB" w:rsidP="00133035">
            <w:pPr>
              <w:spacing w:after="0" w:line="240" w:lineRule="auto"/>
              <w:rPr>
                <w:szCs w:val="22"/>
              </w:rPr>
            </w:pPr>
            <w:r w:rsidRPr="002D3A85">
              <w:rPr>
                <w:sz w:val="22"/>
                <w:szCs w:val="22"/>
              </w:rPr>
              <w:t>Değerler eğitimi</w:t>
            </w:r>
          </w:p>
        </w:tc>
        <w:tc>
          <w:tcPr>
            <w:tcW w:w="5382" w:type="dxa"/>
            <w:shd w:val="clear" w:color="auto" w:fill="auto"/>
            <w:vAlign w:val="center"/>
          </w:tcPr>
          <w:p w:rsidR="000051FB" w:rsidRPr="00FD4051" w:rsidRDefault="000051FB" w:rsidP="00133035">
            <w:pPr>
              <w:spacing w:after="0" w:line="240" w:lineRule="auto"/>
              <w:rPr>
                <w:b/>
                <w:color w:val="FF0000"/>
                <w:szCs w:val="22"/>
              </w:rPr>
            </w:pPr>
            <w:r>
              <w:rPr>
                <w:b/>
                <w:color w:val="FF0000"/>
                <w:sz w:val="22"/>
                <w:szCs w:val="22"/>
              </w:rPr>
              <w:t xml:space="preserve">PG.2.1.2.1 </w:t>
            </w:r>
            <w:r w:rsidRPr="00E8082B">
              <w:rPr>
                <w:sz w:val="22"/>
                <w:szCs w:val="22"/>
              </w:rPr>
              <w:t>Değerler Eğitimi kapsamında düzenlenen faaliyet sayısı</w:t>
            </w:r>
          </w:p>
        </w:tc>
        <w:tc>
          <w:tcPr>
            <w:tcW w:w="1018" w:type="dxa"/>
            <w:shd w:val="clear" w:color="auto" w:fill="auto"/>
            <w:noWrap/>
            <w:vAlign w:val="center"/>
          </w:tcPr>
          <w:p w:rsidR="000051FB" w:rsidRPr="004636DD" w:rsidRDefault="00D21248" w:rsidP="00133035">
            <w:pPr>
              <w:spacing w:after="0" w:line="240" w:lineRule="auto"/>
              <w:jc w:val="center"/>
              <w:rPr>
                <w:szCs w:val="22"/>
              </w:rPr>
            </w:pPr>
            <w:r>
              <w:rPr>
                <w:szCs w:val="22"/>
              </w:rPr>
              <w:t>4</w:t>
            </w:r>
          </w:p>
        </w:tc>
        <w:tc>
          <w:tcPr>
            <w:tcW w:w="851" w:type="dxa"/>
            <w:shd w:val="clear" w:color="auto" w:fill="auto"/>
            <w:noWrap/>
            <w:vAlign w:val="center"/>
          </w:tcPr>
          <w:p w:rsidR="000051FB" w:rsidRPr="004636DD" w:rsidRDefault="00D21248" w:rsidP="00133035">
            <w:pPr>
              <w:spacing w:after="0" w:line="240" w:lineRule="auto"/>
              <w:jc w:val="center"/>
              <w:rPr>
                <w:szCs w:val="22"/>
              </w:rPr>
            </w:pPr>
            <w:r>
              <w:rPr>
                <w:szCs w:val="22"/>
              </w:rPr>
              <w:t>8</w:t>
            </w:r>
          </w:p>
        </w:tc>
        <w:tc>
          <w:tcPr>
            <w:tcW w:w="850" w:type="dxa"/>
            <w:vAlign w:val="center"/>
          </w:tcPr>
          <w:p w:rsidR="000051FB" w:rsidRPr="004636DD" w:rsidRDefault="00D21248" w:rsidP="00133035">
            <w:pPr>
              <w:spacing w:after="0" w:line="240" w:lineRule="auto"/>
              <w:jc w:val="center"/>
              <w:rPr>
                <w:szCs w:val="22"/>
              </w:rPr>
            </w:pPr>
            <w:r>
              <w:rPr>
                <w:szCs w:val="22"/>
              </w:rPr>
              <w:t>8</w:t>
            </w:r>
          </w:p>
        </w:tc>
        <w:tc>
          <w:tcPr>
            <w:tcW w:w="830" w:type="dxa"/>
            <w:vAlign w:val="center"/>
          </w:tcPr>
          <w:p w:rsidR="000051FB" w:rsidRPr="004636DD" w:rsidRDefault="00D21248" w:rsidP="00133035">
            <w:pPr>
              <w:spacing w:after="0" w:line="240" w:lineRule="auto"/>
              <w:jc w:val="center"/>
              <w:rPr>
                <w:szCs w:val="22"/>
              </w:rPr>
            </w:pPr>
            <w:r>
              <w:rPr>
                <w:szCs w:val="22"/>
              </w:rPr>
              <w:t>10</w:t>
            </w:r>
          </w:p>
        </w:tc>
        <w:tc>
          <w:tcPr>
            <w:tcW w:w="862" w:type="dxa"/>
            <w:vAlign w:val="center"/>
          </w:tcPr>
          <w:p w:rsidR="000051FB" w:rsidRPr="004636DD" w:rsidRDefault="00D21248" w:rsidP="00133035">
            <w:pPr>
              <w:spacing w:after="0" w:line="240" w:lineRule="auto"/>
              <w:jc w:val="center"/>
              <w:rPr>
                <w:szCs w:val="22"/>
              </w:rPr>
            </w:pPr>
            <w:r>
              <w:rPr>
                <w:szCs w:val="22"/>
              </w:rPr>
              <w:t>10</w:t>
            </w:r>
          </w:p>
        </w:tc>
        <w:tc>
          <w:tcPr>
            <w:tcW w:w="887" w:type="dxa"/>
            <w:vAlign w:val="center"/>
          </w:tcPr>
          <w:p w:rsidR="000051FB" w:rsidRPr="004636DD" w:rsidRDefault="00D21248" w:rsidP="00D21248">
            <w:pPr>
              <w:spacing w:after="0" w:line="240" w:lineRule="auto"/>
              <w:rPr>
                <w:szCs w:val="22"/>
              </w:rPr>
            </w:pPr>
            <w:r>
              <w:rPr>
                <w:szCs w:val="22"/>
              </w:rPr>
              <w:t xml:space="preserve">  12</w:t>
            </w:r>
          </w:p>
        </w:tc>
      </w:tr>
      <w:tr w:rsidR="000051FB" w:rsidRPr="004636DD" w:rsidTr="00D21248">
        <w:trPr>
          <w:gridAfter w:val="1"/>
          <w:wAfter w:w="6" w:type="dxa"/>
          <w:trHeight w:val="20"/>
        </w:trPr>
        <w:tc>
          <w:tcPr>
            <w:tcW w:w="1149" w:type="dxa"/>
            <w:vMerge/>
            <w:shd w:val="clear" w:color="auto" w:fill="auto"/>
            <w:vAlign w:val="center"/>
          </w:tcPr>
          <w:p w:rsidR="000051FB" w:rsidRPr="006E2FE5" w:rsidRDefault="000051FB" w:rsidP="00133035">
            <w:pPr>
              <w:spacing w:after="0" w:line="240" w:lineRule="auto"/>
              <w:rPr>
                <w:b/>
                <w:bCs/>
                <w:color w:val="FF0000"/>
                <w:szCs w:val="24"/>
              </w:rPr>
            </w:pPr>
          </w:p>
        </w:tc>
        <w:tc>
          <w:tcPr>
            <w:tcW w:w="1773" w:type="dxa"/>
            <w:vMerge/>
            <w:vAlign w:val="center"/>
          </w:tcPr>
          <w:p w:rsidR="000051FB" w:rsidRPr="00A82F83" w:rsidRDefault="000051FB" w:rsidP="00133035">
            <w:pPr>
              <w:spacing w:after="0" w:line="240" w:lineRule="auto"/>
              <w:rPr>
                <w:szCs w:val="22"/>
              </w:rPr>
            </w:pPr>
          </w:p>
        </w:tc>
        <w:tc>
          <w:tcPr>
            <w:tcW w:w="5382" w:type="dxa"/>
            <w:shd w:val="clear" w:color="auto" w:fill="auto"/>
            <w:vAlign w:val="center"/>
          </w:tcPr>
          <w:p w:rsidR="000051FB" w:rsidRPr="00A82F83" w:rsidRDefault="000051FB" w:rsidP="00133035">
            <w:pPr>
              <w:spacing w:after="0" w:line="240" w:lineRule="auto"/>
              <w:rPr>
                <w:szCs w:val="22"/>
              </w:rPr>
            </w:pPr>
            <w:r>
              <w:rPr>
                <w:b/>
                <w:color w:val="FF0000"/>
                <w:sz w:val="22"/>
                <w:szCs w:val="22"/>
              </w:rPr>
              <w:t xml:space="preserve">PG 2.1.2.2 </w:t>
            </w:r>
            <w:r w:rsidRPr="00E8082B">
              <w:rPr>
                <w:sz w:val="22"/>
                <w:szCs w:val="22"/>
              </w:rPr>
              <w:t>Değerler Eğitimi kapsamında düzenlenen faaliyetlere katılan öğrenci oranı (%)</w:t>
            </w:r>
          </w:p>
        </w:tc>
        <w:tc>
          <w:tcPr>
            <w:tcW w:w="1018" w:type="dxa"/>
            <w:shd w:val="clear" w:color="auto" w:fill="auto"/>
            <w:noWrap/>
            <w:vAlign w:val="center"/>
          </w:tcPr>
          <w:p w:rsidR="000051FB" w:rsidRPr="004636DD" w:rsidRDefault="00782FA1" w:rsidP="00133035">
            <w:pPr>
              <w:spacing w:after="0" w:line="240" w:lineRule="auto"/>
              <w:jc w:val="center"/>
              <w:rPr>
                <w:szCs w:val="22"/>
              </w:rPr>
            </w:pPr>
            <w:r>
              <w:rPr>
                <w:szCs w:val="22"/>
              </w:rPr>
              <w:t>%90</w:t>
            </w:r>
          </w:p>
        </w:tc>
        <w:tc>
          <w:tcPr>
            <w:tcW w:w="851" w:type="dxa"/>
            <w:shd w:val="clear" w:color="auto" w:fill="auto"/>
            <w:noWrap/>
            <w:vAlign w:val="center"/>
          </w:tcPr>
          <w:p w:rsidR="000051FB" w:rsidRPr="004636DD" w:rsidRDefault="00782FA1" w:rsidP="00133035">
            <w:pPr>
              <w:spacing w:after="0" w:line="240" w:lineRule="auto"/>
              <w:jc w:val="center"/>
              <w:rPr>
                <w:szCs w:val="22"/>
              </w:rPr>
            </w:pPr>
            <w:r>
              <w:rPr>
                <w:szCs w:val="22"/>
              </w:rPr>
              <w:t>%92</w:t>
            </w:r>
          </w:p>
        </w:tc>
        <w:tc>
          <w:tcPr>
            <w:tcW w:w="850" w:type="dxa"/>
            <w:vAlign w:val="center"/>
          </w:tcPr>
          <w:p w:rsidR="000051FB" w:rsidRPr="004636DD" w:rsidRDefault="00782FA1" w:rsidP="00133035">
            <w:pPr>
              <w:spacing w:after="0" w:line="240" w:lineRule="auto"/>
              <w:jc w:val="center"/>
              <w:rPr>
                <w:szCs w:val="22"/>
              </w:rPr>
            </w:pPr>
            <w:r>
              <w:rPr>
                <w:szCs w:val="22"/>
              </w:rPr>
              <w:t>%92</w:t>
            </w:r>
          </w:p>
        </w:tc>
        <w:tc>
          <w:tcPr>
            <w:tcW w:w="830" w:type="dxa"/>
            <w:vAlign w:val="center"/>
          </w:tcPr>
          <w:p w:rsidR="000051FB" w:rsidRPr="004636DD" w:rsidRDefault="00782FA1" w:rsidP="00133035">
            <w:pPr>
              <w:spacing w:after="0" w:line="240" w:lineRule="auto"/>
              <w:jc w:val="center"/>
              <w:rPr>
                <w:szCs w:val="22"/>
              </w:rPr>
            </w:pPr>
            <w:r>
              <w:rPr>
                <w:szCs w:val="22"/>
              </w:rPr>
              <w:t>%95</w:t>
            </w:r>
          </w:p>
        </w:tc>
        <w:tc>
          <w:tcPr>
            <w:tcW w:w="862" w:type="dxa"/>
            <w:vAlign w:val="center"/>
          </w:tcPr>
          <w:p w:rsidR="000051FB" w:rsidRPr="004636DD" w:rsidRDefault="00782FA1" w:rsidP="00133035">
            <w:pPr>
              <w:spacing w:after="0" w:line="240" w:lineRule="auto"/>
              <w:jc w:val="center"/>
              <w:rPr>
                <w:szCs w:val="22"/>
              </w:rPr>
            </w:pPr>
            <w:r>
              <w:rPr>
                <w:szCs w:val="22"/>
              </w:rPr>
              <w:t>%95</w:t>
            </w:r>
          </w:p>
        </w:tc>
        <w:tc>
          <w:tcPr>
            <w:tcW w:w="887" w:type="dxa"/>
            <w:vAlign w:val="center"/>
          </w:tcPr>
          <w:p w:rsidR="000051FB" w:rsidRPr="004636DD" w:rsidRDefault="00782FA1" w:rsidP="00133035">
            <w:pPr>
              <w:spacing w:after="0" w:line="240" w:lineRule="auto"/>
              <w:jc w:val="center"/>
              <w:rPr>
                <w:szCs w:val="22"/>
              </w:rPr>
            </w:pPr>
            <w:r>
              <w:rPr>
                <w:szCs w:val="22"/>
              </w:rPr>
              <w:t>%100</w:t>
            </w:r>
          </w:p>
        </w:tc>
      </w:tr>
      <w:tr w:rsidR="000051FB" w:rsidRPr="004636DD" w:rsidTr="00D21248">
        <w:trPr>
          <w:gridAfter w:val="1"/>
          <w:wAfter w:w="6" w:type="dxa"/>
          <w:trHeight w:val="547"/>
        </w:trPr>
        <w:tc>
          <w:tcPr>
            <w:tcW w:w="1149" w:type="dxa"/>
            <w:vMerge w:val="restart"/>
            <w:shd w:val="clear" w:color="auto" w:fill="auto"/>
            <w:vAlign w:val="center"/>
          </w:tcPr>
          <w:p w:rsidR="000051FB" w:rsidRPr="006E2FE5" w:rsidRDefault="000051FB" w:rsidP="00133035">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3</w:t>
            </w:r>
          </w:p>
        </w:tc>
        <w:tc>
          <w:tcPr>
            <w:tcW w:w="1773" w:type="dxa"/>
            <w:vMerge w:val="restart"/>
            <w:vAlign w:val="center"/>
          </w:tcPr>
          <w:p w:rsidR="000051FB" w:rsidRPr="00A82F83" w:rsidRDefault="000051FB" w:rsidP="00133035">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0051FB" w:rsidRPr="00A82F83" w:rsidRDefault="000051FB" w:rsidP="00133035">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018" w:type="dxa"/>
            <w:shd w:val="clear" w:color="auto" w:fill="auto"/>
            <w:noWrap/>
            <w:vAlign w:val="center"/>
          </w:tcPr>
          <w:p w:rsidR="000051FB" w:rsidRPr="004636DD" w:rsidRDefault="00782FA1" w:rsidP="00133035">
            <w:pPr>
              <w:spacing w:after="0" w:line="240" w:lineRule="auto"/>
              <w:jc w:val="center"/>
              <w:rPr>
                <w:szCs w:val="22"/>
              </w:rPr>
            </w:pPr>
            <w:r>
              <w:rPr>
                <w:szCs w:val="22"/>
              </w:rPr>
              <w:t>2</w:t>
            </w:r>
          </w:p>
        </w:tc>
        <w:tc>
          <w:tcPr>
            <w:tcW w:w="851" w:type="dxa"/>
            <w:shd w:val="clear" w:color="auto" w:fill="auto"/>
            <w:noWrap/>
            <w:vAlign w:val="center"/>
          </w:tcPr>
          <w:p w:rsidR="000051FB" w:rsidRPr="004636DD" w:rsidRDefault="00782FA1" w:rsidP="00133035">
            <w:pPr>
              <w:spacing w:after="0" w:line="240" w:lineRule="auto"/>
              <w:jc w:val="center"/>
              <w:rPr>
                <w:szCs w:val="22"/>
              </w:rPr>
            </w:pPr>
            <w:r>
              <w:rPr>
                <w:szCs w:val="22"/>
              </w:rPr>
              <w:t>4</w:t>
            </w:r>
          </w:p>
        </w:tc>
        <w:tc>
          <w:tcPr>
            <w:tcW w:w="850" w:type="dxa"/>
            <w:vAlign w:val="center"/>
          </w:tcPr>
          <w:p w:rsidR="000051FB" w:rsidRPr="004636DD" w:rsidRDefault="00782FA1" w:rsidP="00133035">
            <w:pPr>
              <w:spacing w:after="0" w:line="240" w:lineRule="auto"/>
              <w:jc w:val="center"/>
              <w:rPr>
                <w:szCs w:val="22"/>
              </w:rPr>
            </w:pPr>
            <w:r>
              <w:rPr>
                <w:szCs w:val="22"/>
              </w:rPr>
              <w:t>6</w:t>
            </w:r>
          </w:p>
        </w:tc>
        <w:tc>
          <w:tcPr>
            <w:tcW w:w="830" w:type="dxa"/>
            <w:vAlign w:val="center"/>
          </w:tcPr>
          <w:p w:rsidR="000051FB" w:rsidRPr="004636DD" w:rsidRDefault="00782FA1" w:rsidP="00133035">
            <w:pPr>
              <w:spacing w:after="0" w:line="240" w:lineRule="auto"/>
              <w:jc w:val="center"/>
              <w:rPr>
                <w:szCs w:val="22"/>
              </w:rPr>
            </w:pPr>
            <w:r>
              <w:rPr>
                <w:szCs w:val="22"/>
              </w:rPr>
              <w:t>6</w:t>
            </w:r>
          </w:p>
        </w:tc>
        <w:tc>
          <w:tcPr>
            <w:tcW w:w="862" w:type="dxa"/>
            <w:vAlign w:val="center"/>
          </w:tcPr>
          <w:p w:rsidR="000051FB" w:rsidRPr="004636DD" w:rsidRDefault="00782FA1" w:rsidP="00133035">
            <w:pPr>
              <w:spacing w:after="0" w:line="240" w:lineRule="auto"/>
              <w:jc w:val="center"/>
              <w:rPr>
                <w:szCs w:val="22"/>
              </w:rPr>
            </w:pPr>
            <w:r>
              <w:rPr>
                <w:szCs w:val="22"/>
              </w:rPr>
              <w:t>8</w:t>
            </w:r>
          </w:p>
        </w:tc>
        <w:tc>
          <w:tcPr>
            <w:tcW w:w="887" w:type="dxa"/>
            <w:vAlign w:val="center"/>
          </w:tcPr>
          <w:p w:rsidR="000051FB" w:rsidRPr="004636DD" w:rsidRDefault="00782FA1" w:rsidP="00133035">
            <w:pPr>
              <w:spacing w:after="0" w:line="240" w:lineRule="auto"/>
              <w:jc w:val="center"/>
              <w:rPr>
                <w:szCs w:val="22"/>
              </w:rPr>
            </w:pPr>
            <w:r>
              <w:rPr>
                <w:szCs w:val="22"/>
              </w:rPr>
              <w:t>8</w:t>
            </w:r>
          </w:p>
        </w:tc>
      </w:tr>
      <w:tr w:rsidR="000051FB" w:rsidRPr="004636DD" w:rsidTr="00D21248">
        <w:trPr>
          <w:gridAfter w:val="1"/>
          <w:wAfter w:w="6" w:type="dxa"/>
          <w:trHeight w:val="716"/>
        </w:trPr>
        <w:tc>
          <w:tcPr>
            <w:tcW w:w="1149" w:type="dxa"/>
            <w:vMerge/>
            <w:shd w:val="clear" w:color="auto" w:fill="auto"/>
            <w:vAlign w:val="center"/>
          </w:tcPr>
          <w:p w:rsidR="000051FB" w:rsidRPr="004636DD" w:rsidRDefault="000051FB" w:rsidP="00133035">
            <w:pPr>
              <w:spacing w:after="0" w:line="240" w:lineRule="auto"/>
              <w:rPr>
                <w:szCs w:val="22"/>
              </w:rPr>
            </w:pPr>
          </w:p>
        </w:tc>
        <w:tc>
          <w:tcPr>
            <w:tcW w:w="1773" w:type="dxa"/>
            <w:vMerge/>
            <w:vAlign w:val="center"/>
          </w:tcPr>
          <w:p w:rsidR="000051FB" w:rsidRPr="00A82F83" w:rsidRDefault="000051FB" w:rsidP="00133035">
            <w:pPr>
              <w:spacing w:after="0" w:line="240" w:lineRule="auto"/>
              <w:rPr>
                <w:szCs w:val="22"/>
              </w:rPr>
            </w:pPr>
          </w:p>
        </w:tc>
        <w:tc>
          <w:tcPr>
            <w:tcW w:w="5382" w:type="dxa"/>
            <w:shd w:val="clear" w:color="auto" w:fill="auto"/>
            <w:vAlign w:val="center"/>
          </w:tcPr>
          <w:p w:rsidR="000051FB" w:rsidRPr="00A82F83" w:rsidRDefault="000051FB" w:rsidP="00133035">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018" w:type="dxa"/>
            <w:shd w:val="clear" w:color="auto" w:fill="auto"/>
            <w:noWrap/>
            <w:vAlign w:val="center"/>
          </w:tcPr>
          <w:p w:rsidR="000051FB" w:rsidRPr="004636DD" w:rsidRDefault="00782FA1" w:rsidP="00133035">
            <w:pPr>
              <w:spacing w:after="0" w:line="240" w:lineRule="auto"/>
              <w:jc w:val="center"/>
              <w:rPr>
                <w:szCs w:val="22"/>
              </w:rPr>
            </w:pPr>
            <w:r>
              <w:rPr>
                <w:szCs w:val="22"/>
              </w:rPr>
              <w:t>%86</w:t>
            </w:r>
          </w:p>
        </w:tc>
        <w:tc>
          <w:tcPr>
            <w:tcW w:w="851" w:type="dxa"/>
            <w:shd w:val="clear" w:color="auto" w:fill="auto"/>
            <w:noWrap/>
            <w:vAlign w:val="center"/>
          </w:tcPr>
          <w:p w:rsidR="000051FB" w:rsidRPr="004636DD" w:rsidRDefault="00782FA1" w:rsidP="00133035">
            <w:pPr>
              <w:spacing w:after="0" w:line="240" w:lineRule="auto"/>
              <w:jc w:val="center"/>
              <w:rPr>
                <w:szCs w:val="22"/>
              </w:rPr>
            </w:pPr>
            <w:r>
              <w:rPr>
                <w:szCs w:val="22"/>
              </w:rPr>
              <w:t>%90</w:t>
            </w:r>
          </w:p>
        </w:tc>
        <w:tc>
          <w:tcPr>
            <w:tcW w:w="850" w:type="dxa"/>
            <w:vAlign w:val="center"/>
          </w:tcPr>
          <w:p w:rsidR="000051FB" w:rsidRPr="004636DD" w:rsidRDefault="00782FA1" w:rsidP="00133035">
            <w:pPr>
              <w:spacing w:after="0" w:line="240" w:lineRule="auto"/>
              <w:jc w:val="center"/>
              <w:rPr>
                <w:szCs w:val="22"/>
              </w:rPr>
            </w:pPr>
            <w:r>
              <w:rPr>
                <w:szCs w:val="22"/>
              </w:rPr>
              <w:t>%94.1</w:t>
            </w:r>
          </w:p>
        </w:tc>
        <w:tc>
          <w:tcPr>
            <w:tcW w:w="830" w:type="dxa"/>
            <w:vAlign w:val="center"/>
          </w:tcPr>
          <w:p w:rsidR="000051FB" w:rsidRPr="004636DD" w:rsidRDefault="00782FA1" w:rsidP="00133035">
            <w:pPr>
              <w:spacing w:after="0" w:line="240" w:lineRule="auto"/>
              <w:jc w:val="center"/>
              <w:rPr>
                <w:szCs w:val="22"/>
              </w:rPr>
            </w:pPr>
            <w:r>
              <w:rPr>
                <w:szCs w:val="22"/>
              </w:rPr>
              <w:t>%97</w:t>
            </w:r>
          </w:p>
        </w:tc>
        <w:tc>
          <w:tcPr>
            <w:tcW w:w="862" w:type="dxa"/>
            <w:vAlign w:val="center"/>
          </w:tcPr>
          <w:p w:rsidR="000051FB" w:rsidRPr="004636DD" w:rsidRDefault="00782FA1" w:rsidP="00133035">
            <w:pPr>
              <w:spacing w:after="0" w:line="240" w:lineRule="auto"/>
              <w:jc w:val="center"/>
              <w:rPr>
                <w:szCs w:val="22"/>
              </w:rPr>
            </w:pPr>
            <w:r>
              <w:rPr>
                <w:szCs w:val="22"/>
              </w:rPr>
              <w:t>%97</w:t>
            </w:r>
          </w:p>
        </w:tc>
        <w:tc>
          <w:tcPr>
            <w:tcW w:w="887" w:type="dxa"/>
            <w:vAlign w:val="center"/>
          </w:tcPr>
          <w:p w:rsidR="000051FB" w:rsidRPr="004636DD" w:rsidRDefault="00782FA1" w:rsidP="00133035">
            <w:pPr>
              <w:spacing w:after="0" w:line="240" w:lineRule="auto"/>
              <w:jc w:val="center"/>
              <w:rPr>
                <w:szCs w:val="22"/>
              </w:rPr>
            </w:pPr>
            <w:r>
              <w:rPr>
                <w:szCs w:val="22"/>
              </w:rPr>
              <w:t>%98</w:t>
            </w:r>
          </w:p>
        </w:tc>
      </w:tr>
      <w:tr w:rsidR="000051FB" w:rsidRPr="004636DD" w:rsidTr="00D21248">
        <w:trPr>
          <w:gridAfter w:val="1"/>
          <w:wAfter w:w="6" w:type="dxa"/>
          <w:trHeight w:val="684"/>
        </w:trPr>
        <w:tc>
          <w:tcPr>
            <w:tcW w:w="1149" w:type="dxa"/>
            <w:shd w:val="clear" w:color="auto" w:fill="auto"/>
            <w:vAlign w:val="center"/>
          </w:tcPr>
          <w:p w:rsidR="000051FB" w:rsidRPr="006E2FE5" w:rsidRDefault="000051FB" w:rsidP="00133035">
            <w:pPr>
              <w:spacing w:after="0" w:line="240" w:lineRule="auto"/>
              <w:rPr>
                <w:color w:val="FF0000"/>
                <w:szCs w:val="24"/>
              </w:rPr>
            </w:pPr>
            <w:r w:rsidRPr="006E2FE5">
              <w:rPr>
                <w:b/>
                <w:bCs/>
                <w:color w:val="FF0000"/>
                <w:szCs w:val="24"/>
              </w:rPr>
              <w:lastRenderedPageBreak/>
              <w:t>PG.2.</w:t>
            </w:r>
            <w:r>
              <w:rPr>
                <w:b/>
                <w:bCs/>
                <w:color w:val="FF0000"/>
                <w:szCs w:val="24"/>
              </w:rPr>
              <w:t>1</w:t>
            </w:r>
            <w:r w:rsidRPr="006E2FE5">
              <w:rPr>
                <w:b/>
                <w:bCs/>
                <w:color w:val="FF0000"/>
                <w:szCs w:val="24"/>
              </w:rPr>
              <w:t>.</w:t>
            </w:r>
            <w:r>
              <w:rPr>
                <w:b/>
                <w:bCs/>
                <w:color w:val="FF0000"/>
                <w:szCs w:val="24"/>
              </w:rPr>
              <w:t>4</w:t>
            </w:r>
          </w:p>
        </w:tc>
        <w:tc>
          <w:tcPr>
            <w:tcW w:w="7155" w:type="dxa"/>
            <w:gridSpan w:val="2"/>
            <w:vAlign w:val="center"/>
          </w:tcPr>
          <w:p w:rsidR="000051FB" w:rsidRPr="001A4529" w:rsidRDefault="000051FB" w:rsidP="00133035">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018" w:type="dxa"/>
            <w:shd w:val="clear" w:color="auto" w:fill="auto"/>
            <w:noWrap/>
            <w:vAlign w:val="center"/>
          </w:tcPr>
          <w:p w:rsidR="000051FB" w:rsidRPr="004636DD" w:rsidRDefault="00D21248" w:rsidP="00133035">
            <w:pPr>
              <w:spacing w:after="0" w:line="240" w:lineRule="auto"/>
              <w:jc w:val="center"/>
              <w:rPr>
                <w:szCs w:val="22"/>
              </w:rPr>
            </w:pPr>
            <w:r>
              <w:rPr>
                <w:szCs w:val="22"/>
              </w:rPr>
              <w:t>%58.8</w:t>
            </w:r>
          </w:p>
        </w:tc>
        <w:tc>
          <w:tcPr>
            <w:tcW w:w="851" w:type="dxa"/>
            <w:shd w:val="clear" w:color="auto" w:fill="auto"/>
            <w:noWrap/>
            <w:vAlign w:val="center"/>
          </w:tcPr>
          <w:p w:rsidR="000051FB" w:rsidRPr="004636DD" w:rsidRDefault="00D21248" w:rsidP="00133035">
            <w:pPr>
              <w:spacing w:after="0" w:line="240" w:lineRule="auto"/>
              <w:jc w:val="center"/>
              <w:rPr>
                <w:szCs w:val="22"/>
              </w:rPr>
            </w:pPr>
            <w:r>
              <w:rPr>
                <w:szCs w:val="22"/>
              </w:rPr>
              <w:t>%70.5</w:t>
            </w:r>
          </w:p>
        </w:tc>
        <w:tc>
          <w:tcPr>
            <w:tcW w:w="850" w:type="dxa"/>
            <w:vAlign w:val="center"/>
          </w:tcPr>
          <w:p w:rsidR="000051FB" w:rsidRPr="004636DD" w:rsidRDefault="00D21248" w:rsidP="00133035">
            <w:pPr>
              <w:spacing w:after="0" w:line="240" w:lineRule="auto"/>
              <w:jc w:val="center"/>
              <w:rPr>
                <w:szCs w:val="22"/>
              </w:rPr>
            </w:pPr>
            <w:r>
              <w:rPr>
                <w:szCs w:val="22"/>
              </w:rPr>
              <w:t>%70.5</w:t>
            </w:r>
          </w:p>
        </w:tc>
        <w:tc>
          <w:tcPr>
            <w:tcW w:w="830" w:type="dxa"/>
            <w:vAlign w:val="center"/>
          </w:tcPr>
          <w:p w:rsidR="000051FB" w:rsidRPr="004636DD" w:rsidRDefault="00D21248" w:rsidP="00133035">
            <w:pPr>
              <w:spacing w:after="0" w:line="240" w:lineRule="auto"/>
              <w:jc w:val="center"/>
              <w:rPr>
                <w:szCs w:val="22"/>
              </w:rPr>
            </w:pPr>
            <w:r>
              <w:rPr>
                <w:szCs w:val="22"/>
              </w:rPr>
              <w:t>%82.3</w:t>
            </w:r>
          </w:p>
        </w:tc>
        <w:tc>
          <w:tcPr>
            <w:tcW w:w="862" w:type="dxa"/>
            <w:vAlign w:val="center"/>
          </w:tcPr>
          <w:p w:rsidR="000051FB" w:rsidRPr="004636DD" w:rsidRDefault="00D21248" w:rsidP="00133035">
            <w:pPr>
              <w:spacing w:after="0" w:line="240" w:lineRule="auto"/>
              <w:jc w:val="center"/>
              <w:rPr>
                <w:szCs w:val="22"/>
              </w:rPr>
            </w:pPr>
            <w:r>
              <w:rPr>
                <w:szCs w:val="22"/>
              </w:rPr>
              <w:t>%82.3</w:t>
            </w:r>
          </w:p>
        </w:tc>
        <w:tc>
          <w:tcPr>
            <w:tcW w:w="887" w:type="dxa"/>
            <w:vAlign w:val="center"/>
          </w:tcPr>
          <w:p w:rsidR="000051FB" w:rsidRPr="004636DD" w:rsidRDefault="00D21248" w:rsidP="00133035">
            <w:pPr>
              <w:spacing w:after="0" w:line="240" w:lineRule="auto"/>
              <w:jc w:val="center"/>
              <w:rPr>
                <w:szCs w:val="22"/>
              </w:rPr>
            </w:pPr>
            <w:r>
              <w:rPr>
                <w:szCs w:val="22"/>
              </w:rPr>
              <w:t>%94.1</w:t>
            </w:r>
          </w:p>
        </w:tc>
      </w:tr>
      <w:tr w:rsidR="000051FB" w:rsidRPr="004636DD" w:rsidTr="00D21248">
        <w:trPr>
          <w:gridAfter w:val="1"/>
          <w:wAfter w:w="6" w:type="dxa"/>
          <w:trHeight w:val="684"/>
        </w:trPr>
        <w:tc>
          <w:tcPr>
            <w:tcW w:w="1149" w:type="dxa"/>
            <w:shd w:val="clear" w:color="auto" w:fill="auto"/>
            <w:vAlign w:val="center"/>
          </w:tcPr>
          <w:p w:rsidR="000051FB" w:rsidRPr="006E2FE5" w:rsidRDefault="000051FB" w:rsidP="00133035">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5</w:t>
            </w:r>
          </w:p>
        </w:tc>
        <w:tc>
          <w:tcPr>
            <w:tcW w:w="7155" w:type="dxa"/>
            <w:gridSpan w:val="2"/>
            <w:vAlign w:val="center"/>
          </w:tcPr>
          <w:p w:rsidR="000051FB" w:rsidRPr="00A82F83" w:rsidRDefault="000051FB" w:rsidP="00133035">
            <w:pPr>
              <w:spacing w:after="0" w:line="240" w:lineRule="auto"/>
              <w:rPr>
                <w:szCs w:val="22"/>
              </w:rPr>
            </w:pPr>
            <w:r>
              <w:rPr>
                <w:sz w:val="22"/>
                <w:szCs w:val="22"/>
              </w:rPr>
              <w:t xml:space="preserve">Çocuğuna evde kitap okuyan veli oranı (%) </w:t>
            </w:r>
          </w:p>
        </w:tc>
        <w:tc>
          <w:tcPr>
            <w:tcW w:w="1018" w:type="dxa"/>
            <w:shd w:val="clear" w:color="auto" w:fill="auto"/>
            <w:noWrap/>
            <w:vAlign w:val="center"/>
          </w:tcPr>
          <w:p w:rsidR="000051FB" w:rsidRPr="004636DD" w:rsidRDefault="00782FA1" w:rsidP="00133035">
            <w:pPr>
              <w:spacing w:after="0" w:line="240" w:lineRule="auto"/>
              <w:jc w:val="center"/>
              <w:rPr>
                <w:szCs w:val="22"/>
              </w:rPr>
            </w:pPr>
            <w:r>
              <w:rPr>
                <w:szCs w:val="22"/>
              </w:rPr>
              <w:t>%85</w:t>
            </w:r>
          </w:p>
        </w:tc>
        <w:tc>
          <w:tcPr>
            <w:tcW w:w="851" w:type="dxa"/>
            <w:shd w:val="clear" w:color="auto" w:fill="auto"/>
            <w:noWrap/>
            <w:vAlign w:val="center"/>
          </w:tcPr>
          <w:p w:rsidR="000051FB" w:rsidRPr="004636DD" w:rsidRDefault="00782FA1" w:rsidP="00133035">
            <w:pPr>
              <w:spacing w:after="0" w:line="240" w:lineRule="auto"/>
              <w:jc w:val="center"/>
              <w:rPr>
                <w:szCs w:val="22"/>
              </w:rPr>
            </w:pPr>
            <w:r>
              <w:rPr>
                <w:szCs w:val="22"/>
              </w:rPr>
              <w:t>%87</w:t>
            </w:r>
          </w:p>
        </w:tc>
        <w:tc>
          <w:tcPr>
            <w:tcW w:w="850" w:type="dxa"/>
            <w:vAlign w:val="center"/>
          </w:tcPr>
          <w:p w:rsidR="000051FB" w:rsidRPr="004636DD" w:rsidRDefault="00782FA1" w:rsidP="00133035">
            <w:pPr>
              <w:spacing w:after="0" w:line="240" w:lineRule="auto"/>
              <w:jc w:val="center"/>
              <w:rPr>
                <w:szCs w:val="22"/>
              </w:rPr>
            </w:pPr>
            <w:r>
              <w:rPr>
                <w:szCs w:val="22"/>
              </w:rPr>
              <w:t>%90</w:t>
            </w:r>
          </w:p>
        </w:tc>
        <w:tc>
          <w:tcPr>
            <w:tcW w:w="830" w:type="dxa"/>
            <w:vAlign w:val="center"/>
          </w:tcPr>
          <w:p w:rsidR="000051FB" w:rsidRPr="004636DD" w:rsidRDefault="00782FA1" w:rsidP="00133035">
            <w:pPr>
              <w:spacing w:after="0" w:line="240" w:lineRule="auto"/>
              <w:jc w:val="center"/>
              <w:rPr>
                <w:szCs w:val="22"/>
              </w:rPr>
            </w:pPr>
            <w:r>
              <w:rPr>
                <w:szCs w:val="22"/>
              </w:rPr>
              <w:t>%95</w:t>
            </w:r>
          </w:p>
        </w:tc>
        <w:tc>
          <w:tcPr>
            <w:tcW w:w="862" w:type="dxa"/>
            <w:vAlign w:val="center"/>
          </w:tcPr>
          <w:p w:rsidR="000051FB" w:rsidRPr="004636DD" w:rsidRDefault="00782FA1" w:rsidP="00133035">
            <w:pPr>
              <w:spacing w:after="0" w:line="240" w:lineRule="auto"/>
              <w:jc w:val="center"/>
              <w:rPr>
                <w:szCs w:val="22"/>
              </w:rPr>
            </w:pPr>
            <w:r>
              <w:rPr>
                <w:szCs w:val="22"/>
              </w:rPr>
              <w:t>%95</w:t>
            </w:r>
          </w:p>
        </w:tc>
        <w:tc>
          <w:tcPr>
            <w:tcW w:w="887" w:type="dxa"/>
            <w:vAlign w:val="center"/>
          </w:tcPr>
          <w:p w:rsidR="000051FB" w:rsidRPr="004636DD" w:rsidRDefault="00782FA1" w:rsidP="00133035">
            <w:pPr>
              <w:spacing w:after="0" w:line="240" w:lineRule="auto"/>
              <w:jc w:val="center"/>
              <w:rPr>
                <w:szCs w:val="22"/>
              </w:rPr>
            </w:pPr>
            <w:r>
              <w:rPr>
                <w:szCs w:val="22"/>
              </w:rPr>
              <w:t>%98</w:t>
            </w:r>
          </w:p>
        </w:tc>
      </w:tr>
    </w:tbl>
    <w:p w:rsidR="000051FB" w:rsidRDefault="000051FB" w:rsidP="000051FB">
      <w:pPr>
        <w:rPr>
          <w:b/>
          <w:szCs w:val="24"/>
        </w:rPr>
      </w:pPr>
    </w:p>
    <w:p w:rsidR="000051FB" w:rsidRDefault="000051FB" w:rsidP="000051FB">
      <w:pPr>
        <w:rPr>
          <w:b/>
          <w:szCs w:val="24"/>
        </w:rPr>
      </w:pPr>
    </w:p>
    <w:p w:rsidR="000051FB" w:rsidRPr="007C5709" w:rsidRDefault="000051FB" w:rsidP="000051FB">
      <w:pPr>
        <w:rPr>
          <w:b/>
          <w:szCs w:val="24"/>
        </w:rPr>
      </w:pPr>
      <w:r w:rsidRPr="007C5709">
        <w:rPr>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0051FB" w:rsidRPr="00987750" w:rsidTr="00133035">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0051FB" w:rsidRPr="007C5709" w:rsidRDefault="000051FB" w:rsidP="00133035">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0051FB" w:rsidRPr="007C5709" w:rsidRDefault="000051FB" w:rsidP="00133035">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7C5709" w:rsidRDefault="000051FB" w:rsidP="00133035">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7C5709" w:rsidRDefault="000051FB" w:rsidP="00133035">
            <w:pPr>
              <w:spacing w:after="0" w:line="240" w:lineRule="auto"/>
              <w:jc w:val="center"/>
              <w:rPr>
                <w:b/>
                <w:bCs/>
                <w:color w:val="000000"/>
                <w:szCs w:val="24"/>
              </w:rPr>
            </w:pPr>
            <w:r w:rsidRPr="007C5709">
              <w:rPr>
                <w:b/>
                <w:bCs/>
                <w:color w:val="000000"/>
                <w:szCs w:val="24"/>
              </w:rPr>
              <w:t>Eylem Tarihi</w:t>
            </w:r>
          </w:p>
        </w:tc>
      </w:tr>
      <w:tr w:rsidR="00004126" w:rsidRPr="00987750"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004126" w:rsidRPr="004636DD" w:rsidRDefault="00004126" w:rsidP="00004126">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004126" w:rsidRPr="007C5709" w:rsidRDefault="00004126" w:rsidP="00004126">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004126" w:rsidRPr="00004126" w:rsidRDefault="00004126" w:rsidP="00004126">
            <w:pPr>
              <w:spacing w:after="0" w:line="240" w:lineRule="auto"/>
              <w:jc w:val="both"/>
              <w:rPr>
                <w:szCs w:val="24"/>
              </w:rPr>
            </w:pPr>
            <w:r w:rsidRPr="00004126">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004126" w:rsidRPr="00A47F2F" w:rsidRDefault="00004126" w:rsidP="00004126">
            <w:pPr>
              <w:spacing w:after="0" w:line="240" w:lineRule="auto"/>
              <w:jc w:val="center"/>
              <w:rPr>
                <w:color w:val="000000"/>
                <w:szCs w:val="24"/>
              </w:rPr>
            </w:pPr>
            <w:r>
              <w:rPr>
                <w:color w:val="000000"/>
                <w:szCs w:val="24"/>
              </w:rPr>
              <w:t>2019-2020 Eğitim-Öğretim Yılı</w:t>
            </w:r>
          </w:p>
        </w:tc>
      </w:tr>
      <w:tr w:rsidR="00004126" w:rsidRPr="00987750"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004126" w:rsidRPr="004636DD" w:rsidRDefault="00004126" w:rsidP="00004126">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004126" w:rsidRPr="007C5709" w:rsidRDefault="00004126" w:rsidP="00004126">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nil"/>
              <w:left w:val="nil"/>
              <w:bottom w:val="single" w:sz="8" w:space="0" w:color="auto"/>
              <w:right w:val="single" w:sz="8" w:space="0" w:color="auto"/>
            </w:tcBorders>
            <w:shd w:val="clear" w:color="auto" w:fill="auto"/>
            <w:vAlign w:val="center"/>
          </w:tcPr>
          <w:p w:rsidR="00004126" w:rsidRPr="00004126" w:rsidRDefault="00004126" w:rsidP="00004126">
            <w:pPr>
              <w:spacing w:after="0" w:line="240" w:lineRule="auto"/>
              <w:jc w:val="both"/>
              <w:rPr>
                <w:szCs w:val="24"/>
              </w:rPr>
            </w:pPr>
            <w:r w:rsidRPr="00004126">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004126" w:rsidRPr="00A47F2F" w:rsidRDefault="00004126" w:rsidP="00004126">
            <w:pPr>
              <w:spacing w:after="0" w:line="240" w:lineRule="auto"/>
              <w:jc w:val="center"/>
              <w:rPr>
                <w:color w:val="000000"/>
                <w:szCs w:val="24"/>
              </w:rPr>
            </w:pPr>
            <w:r>
              <w:rPr>
                <w:color w:val="000000"/>
                <w:szCs w:val="24"/>
              </w:rPr>
              <w:t>2019-2020 Eğitim-Öğretim Yılı</w:t>
            </w:r>
          </w:p>
        </w:tc>
      </w:tr>
      <w:tr w:rsidR="00004126" w:rsidRPr="00987750" w:rsidTr="00133035">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004126" w:rsidRPr="006E2FE5" w:rsidRDefault="00004126" w:rsidP="00004126">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004126" w:rsidRPr="00006D82" w:rsidRDefault="00004126" w:rsidP="00004126">
            <w:pPr>
              <w:spacing w:after="0" w:line="240" w:lineRule="auto"/>
              <w:rPr>
                <w:szCs w:val="22"/>
                <w:highlight w:val="green"/>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rsidR="00004126" w:rsidRPr="00004126" w:rsidRDefault="00004126" w:rsidP="00004126">
            <w:pPr>
              <w:spacing w:after="0" w:line="240" w:lineRule="auto"/>
              <w:jc w:val="both"/>
              <w:rPr>
                <w:szCs w:val="24"/>
              </w:rPr>
            </w:pPr>
            <w:r w:rsidRPr="00004126">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004126" w:rsidRPr="00A47F2F" w:rsidRDefault="00004126" w:rsidP="00004126">
            <w:pPr>
              <w:spacing w:after="0" w:line="240" w:lineRule="auto"/>
              <w:jc w:val="center"/>
              <w:rPr>
                <w:color w:val="000000"/>
                <w:szCs w:val="24"/>
              </w:rPr>
            </w:pPr>
            <w:r>
              <w:rPr>
                <w:color w:val="000000"/>
                <w:szCs w:val="24"/>
              </w:rPr>
              <w:t>2019-2020 Eğitim-Öğretim Yılı</w:t>
            </w:r>
          </w:p>
        </w:tc>
      </w:tr>
      <w:tr w:rsidR="00004126" w:rsidRPr="00987750" w:rsidTr="00133035">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04126" w:rsidRPr="006E2FE5" w:rsidRDefault="00004126" w:rsidP="00004126">
            <w:pPr>
              <w:spacing w:after="0" w:line="240" w:lineRule="auto"/>
              <w:jc w:val="center"/>
              <w:rPr>
                <w:b/>
                <w:bCs/>
                <w:color w:val="000000"/>
                <w:szCs w:val="24"/>
              </w:rPr>
            </w:pPr>
            <w:r w:rsidRPr="006E2FE5">
              <w:rPr>
                <w:b/>
                <w:bCs/>
                <w:color w:val="FF0000"/>
                <w:szCs w:val="24"/>
              </w:rPr>
              <w:t>2.</w:t>
            </w:r>
            <w:r>
              <w:rPr>
                <w:b/>
                <w:bCs/>
                <w:color w:val="FF0000"/>
                <w:szCs w:val="24"/>
              </w:rPr>
              <w:t>1</w:t>
            </w:r>
            <w:r w:rsidRPr="006E2FE5">
              <w:rPr>
                <w:b/>
                <w:bCs/>
                <w:color w:val="FF0000"/>
                <w:szCs w:val="24"/>
              </w:rPr>
              <w:t>.</w:t>
            </w:r>
            <w:r w:rsidR="00472D8B">
              <w:rPr>
                <w:b/>
                <w:bCs/>
                <w:color w:val="FF0000"/>
                <w:szCs w:val="24"/>
              </w:rPr>
              <w:t>4</w:t>
            </w:r>
          </w:p>
        </w:tc>
        <w:tc>
          <w:tcPr>
            <w:tcW w:w="2345" w:type="pct"/>
            <w:tcBorders>
              <w:top w:val="nil"/>
              <w:left w:val="nil"/>
              <w:bottom w:val="single" w:sz="4" w:space="0" w:color="auto"/>
              <w:right w:val="single" w:sz="8" w:space="0" w:color="auto"/>
            </w:tcBorders>
            <w:shd w:val="clear" w:color="auto" w:fill="auto"/>
            <w:vAlign w:val="center"/>
          </w:tcPr>
          <w:p w:rsidR="00004126" w:rsidRPr="00006D82" w:rsidRDefault="00004126" w:rsidP="00004126">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147" w:type="pct"/>
            <w:tcBorders>
              <w:top w:val="nil"/>
              <w:left w:val="nil"/>
              <w:bottom w:val="single" w:sz="4" w:space="0" w:color="auto"/>
              <w:right w:val="single" w:sz="8" w:space="0" w:color="auto"/>
            </w:tcBorders>
            <w:shd w:val="clear" w:color="auto" w:fill="auto"/>
            <w:vAlign w:val="center"/>
          </w:tcPr>
          <w:p w:rsidR="00004126" w:rsidRPr="00004126" w:rsidRDefault="00004126" w:rsidP="00004126">
            <w:pPr>
              <w:spacing w:after="0" w:line="240" w:lineRule="auto"/>
              <w:jc w:val="both"/>
              <w:rPr>
                <w:szCs w:val="24"/>
              </w:rPr>
            </w:pPr>
            <w:r w:rsidRPr="00004126">
              <w:rPr>
                <w:szCs w:val="24"/>
              </w:rPr>
              <w:t>Okul İdaresi-Sınıf Öğretmeni</w:t>
            </w:r>
          </w:p>
        </w:tc>
        <w:tc>
          <w:tcPr>
            <w:tcW w:w="1151" w:type="pct"/>
            <w:tcBorders>
              <w:top w:val="nil"/>
              <w:left w:val="nil"/>
              <w:bottom w:val="single" w:sz="4" w:space="0" w:color="auto"/>
              <w:right w:val="single" w:sz="8" w:space="0" w:color="auto"/>
            </w:tcBorders>
            <w:shd w:val="clear" w:color="auto" w:fill="auto"/>
            <w:vAlign w:val="center"/>
          </w:tcPr>
          <w:p w:rsidR="00004126" w:rsidRPr="00A47F2F" w:rsidRDefault="00004126" w:rsidP="00004126">
            <w:pPr>
              <w:spacing w:after="0" w:line="240" w:lineRule="auto"/>
              <w:jc w:val="center"/>
              <w:rPr>
                <w:color w:val="000000"/>
                <w:szCs w:val="24"/>
              </w:rPr>
            </w:pPr>
            <w:r>
              <w:rPr>
                <w:color w:val="000000"/>
                <w:szCs w:val="24"/>
              </w:rPr>
              <w:t>2019-2020 Eğitim-Öğretim Yılı</w:t>
            </w:r>
          </w:p>
        </w:tc>
      </w:tr>
      <w:tr w:rsidR="00004126" w:rsidRPr="00987750" w:rsidTr="00133035">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04126" w:rsidRPr="004636DD" w:rsidRDefault="00004126" w:rsidP="00004126">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sidR="00472D8B">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rsidR="00004126" w:rsidRPr="00D93EF9" w:rsidRDefault="00004126" w:rsidP="00004126">
            <w:pPr>
              <w:spacing w:after="0" w:line="240" w:lineRule="auto"/>
              <w:jc w:val="both"/>
              <w:rPr>
                <w:szCs w:val="22"/>
              </w:rPr>
            </w:pPr>
            <w:r>
              <w:rPr>
                <w:color w:val="000000" w:themeColor="text1"/>
                <w:sz w:val="22"/>
                <w:szCs w:val="22"/>
              </w:rPr>
              <w:t>Velilerin evde çocuklarına kitap okumaları teşvik edilecektir</w:t>
            </w:r>
            <w:r w:rsidRPr="00006D82">
              <w:rPr>
                <w:color w:val="000000" w:themeColor="text1"/>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004126" w:rsidRPr="00004126" w:rsidRDefault="00004126" w:rsidP="00004126">
            <w:pPr>
              <w:spacing w:after="0" w:line="240" w:lineRule="auto"/>
              <w:jc w:val="both"/>
              <w:rPr>
                <w:szCs w:val="24"/>
              </w:rPr>
            </w:pPr>
            <w:r w:rsidRPr="00004126">
              <w:rPr>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rsidR="00004126" w:rsidRPr="00A47F2F" w:rsidRDefault="00004126" w:rsidP="00004126">
            <w:pPr>
              <w:spacing w:after="0" w:line="240" w:lineRule="auto"/>
              <w:jc w:val="center"/>
              <w:rPr>
                <w:color w:val="000000"/>
                <w:szCs w:val="24"/>
              </w:rPr>
            </w:pPr>
            <w:r>
              <w:rPr>
                <w:color w:val="000000"/>
                <w:szCs w:val="24"/>
              </w:rPr>
              <w:t>2019-2020 Eğitim-Öğretim Yılı</w:t>
            </w:r>
          </w:p>
        </w:tc>
      </w:tr>
    </w:tbl>
    <w:p w:rsidR="00756936" w:rsidRDefault="00756936" w:rsidP="000051FB">
      <w:pPr>
        <w:jc w:val="both"/>
      </w:pPr>
    </w:p>
    <w:p w:rsidR="008C2833" w:rsidRDefault="008C2833" w:rsidP="000051FB">
      <w:pPr>
        <w:jc w:val="both"/>
      </w:pPr>
    </w:p>
    <w:p w:rsidR="00352E63" w:rsidRDefault="002159E5" w:rsidP="008D4E73">
      <w:pPr>
        <w:pStyle w:val="Balk2"/>
      </w:pPr>
      <w:bookmarkStart w:id="50" w:name="_Toc531097546"/>
      <w:r w:rsidRPr="00A47F2F">
        <w:lastRenderedPageBreak/>
        <w:t>TEMA I</w:t>
      </w:r>
      <w:r w:rsidR="008D4E73">
        <w:t>II</w:t>
      </w:r>
      <w:r w:rsidRPr="00A47F2F">
        <w:t>: KURUMSAL KAPASİTE</w:t>
      </w:r>
      <w:bookmarkEnd w:id="50"/>
    </w:p>
    <w:p w:rsidR="000051FB" w:rsidRPr="007E131D" w:rsidRDefault="000051FB" w:rsidP="000051FB">
      <w:pPr>
        <w:pStyle w:val="Balk3"/>
        <w:rPr>
          <w:rFonts w:ascii="Book Antiqua" w:hAnsi="Book Antiqua"/>
          <w:sz w:val="24"/>
          <w:szCs w:val="24"/>
        </w:rPr>
      </w:pPr>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0051FB" w:rsidRPr="007E131D" w:rsidRDefault="000051FB" w:rsidP="000051FB">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051FB" w:rsidRDefault="000051FB" w:rsidP="000051FB">
      <w:pPr>
        <w:rPr>
          <w:b/>
          <w:szCs w:val="24"/>
        </w:rPr>
      </w:pPr>
    </w:p>
    <w:p w:rsidR="000051FB" w:rsidRPr="007F2809" w:rsidRDefault="000051FB" w:rsidP="000051FB">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0051FB" w:rsidRPr="00987750" w:rsidTr="00133035">
        <w:trPr>
          <w:trHeight w:val="421"/>
        </w:trPr>
        <w:tc>
          <w:tcPr>
            <w:tcW w:w="1664" w:type="dxa"/>
            <w:vMerge w:val="restart"/>
            <w:shd w:val="clear" w:color="auto" w:fill="FBD4B4" w:themeFill="accent6" w:themeFillTint="66"/>
            <w:noWrap/>
            <w:vAlign w:val="center"/>
            <w:hideMark/>
          </w:tcPr>
          <w:p w:rsidR="000051FB" w:rsidRPr="007F2809" w:rsidRDefault="000051FB" w:rsidP="00133035">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0051FB" w:rsidRPr="007F2809" w:rsidRDefault="000051FB" w:rsidP="00133035">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0051FB" w:rsidRPr="007F2809" w:rsidRDefault="000051FB" w:rsidP="00133035">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0051FB" w:rsidRPr="007F2809" w:rsidRDefault="000051FB" w:rsidP="00133035">
            <w:pPr>
              <w:spacing w:after="0" w:line="240" w:lineRule="auto"/>
              <w:jc w:val="center"/>
              <w:rPr>
                <w:b/>
                <w:bCs/>
                <w:color w:val="000000"/>
                <w:szCs w:val="24"/>
              </w:rPr>
            </w:pPr>
            <w:r w:rsidRPr="007F2809">
              <w:rPr>
                <w:b/>
                <w:bCs/>
                <w:color w:val="000000"/>
                <w:szCs w:val="24"/>
              </w:rPr>
              <w:t>HEDEF</w:t>
            </w:r>
          </w:p>
        </w:tc>
      </w:tr>
      <w:tr w:rsidR="000051FB" w:rsidRPr="00987750" w:rsidTr="00133035">
        <w:trPr>
          <w:trHeight w:val="309"/>
        </w:trPr>
        <w:tc>
          <w:tcPr>
            <w:tcW w:w="1664" w:type="dxa"/>
            <w:vMerge/>
            <w:shd w:val="clear" w:color="auto" w:fill="FBD4B4" w:themeFill="accent6" w:themeFillTint="66"/>
            <w:vAlign w:val="center"/>
            <w:hideMark/>
          </w:tcPr>
          <w:p w:rsidR="000051FB" w:rsidRPr="007F2809" w:rsidRDefault="000051FB" w:rsidP="00133035">
            <w:pPr>
              <w:spacing w:after="0" w:line="240" w:lineRule="auto"/>
              <w:rPr>
                <w:b/>
                <w:bCs/>
                <w:szCs w:val="24"/>
              </w:rPr>
            </w:pPr>
          </w:p>
        </w:tc>
        <w:tc>
          <w:tcPr>
            <w:tcW w:w="5746" w:type="dxa"/>
            <w:vMerge/>
            <w:shd w:val="clear" w:color="auto" w:fill="FBD4B4" w:themeFill="accent6" w:themeFillTint="66"/>
            <w:vAlign w:val="center"/>
            <w:hideMark/>
          </w:tcPr>
          <w:p w:rsidR="000051FB" w:rsidRPr="007F2809" w:rsidRDefault="000051FB" w:rsidP="00133035">
            <w:pPr>
              <w:spacing w:after="0" w:line="240" w:lineRule="auto"/>
              <w:rPr>
                <w:b/>
                <w:bCs/>
                <w:szCs w:val="24"/>
              </w:rPr>
            </w:pPr>
          </w:p>
        </w:tc>
        <w:tc>
          <w:tcPr>
            <w:tcW w:w="1069" w:type="dxa"/>
            <w:shd w:val="clear" w:color="auto" w:fill="FBD4B4" w:themeFill="accent6" w:themeFillTint="66"/>
            <w:noWrap/>
            <w:vAlign w:val="center"/>
            <w:hideMark/>
          </w:tcPr>
          <w:p w:rsidR="000051FB" w:rsidRPr="007F2809" w:rsidRDefault="000051FB" w:rsidP="00133035">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0051FB" w:rsidRPr="007F2809" w:rsidRDefault="000051FB" w:rsidP="00133035">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0051FB" w:rsidRPr="007F2809" w:rsidRDefault="000051FB" w:rsidP="00133035">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0051FB" w:rsidRPr="007F2809" w:rsidRDefault="000051FB" w:rsidP="00133035">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0051FB" w:rsidRPr="007F2809" w:rsidRDefault="000051FB" w:rsidP="00133035">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0051FB" w:rsidRPr="007F2809" w:rsidRDefault="000051FB" w:rsidP="00133035">
            <w:pPr>
              <w:spacing w:after="0" w:line="240" w:lineRule="auto"/>
              <w:jc w:val="center"/>
              <w:rPr>
                <w:b/>
                <w:bCs/>
                <w:szCs w:val="24"/>
              </w:rPr>
            </w:pPr>
            <w:r w:rsidRPr="007F2809">
              <w:rPr>
                <w:b/>
                <w:bCs/>
                <w:szCs w:val="24"/>
              </w:rPr>
              <w:t>2023</w:t>
            </w:r>
          </w:p>
        </w:tc>
      </w:tr>
      <w:tr w:rsidR="000051FB" w:rsidRPr="00987750" w:rsidTr="00133035">
        <w:trPr>
          <w:trHeight w:val="20"/>
        </w:trPr>
        <w:tc>
          <w:tcPr>
            <w:tcW w:w="1664" w:type="dxa"/>
            <w:shd w:val="clear" w:color="auto" w:fill="auto"/>
            <w:vAlign w:val="center"/>
          </w:tcPr>
          <w:p w:rsidR="000051FB" w:rsidRPr="007F2809" w:rsidRDefault="000051FB" w:rsidP="00133035">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0051FB" w:rsidRPr="007F2809" w:rsidRDefault="000051FB" w:rsidP="00133035">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8</w:t>
            </w:r>
          </w:p>
        </w:tc>
        <w:tc>
          <w:tcPr>
            <w:tcW w:w="985" w:type="dxa"/>
            <w:shd w:val="clear" w:color="auto" w:fill="auto"/>
            <w:noWrap/>
            <w:vAlign w:val="center"/>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10</w:t>
            </w:r>
          </w:p>
        </w:tc>
        <w:tc>
          <w:tcPr>
            <w:tcW w:w="992"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10</w:t>
            </w:r>
          </w:p>
        </w:tc>
        <w:tc>
          <w:tcPr>
            <w:tcW w:w="992"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12</w:t>
            </w:r>
          </w:p>
        </w:tc>
        <w:tc>
          <w:tcPr>
            <w:tcW w:w="993"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12</w:t>
            </w:r>
          </w:p>
        </w:tc>
        <w:tc>
          <w:tcPr>
            <w:tcW w:w="992"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12</w:t>
            </w:r>
          </w:p>
        </w:tc>
      </w:tr>
      <w:tr w:rsidR="000051FB" w:rsidRPr="00987750" w:rsidTr="00133035">
        <w:trPr>
          <w:trHeight w:val="20"/>
        </w:trPr>
        <w:tc>
          <w:tcPr>
            <w:tcW w:w="1664" w:type="dxa"/>
            <w:shd w:val="clear" w:color="auto" w:fill="auto"/>
            <w:vAlign w:val="center"/>
          </w:tcPr>
          <w:p w:rsidR="000051FB" w:rsidRPr="007F2809" w:rsidRDefault="000051FB" w:rsidP="00133035">
            <w:pPr>
              <w:spacing w:after="0" w:line="240" w:lineRule="auto"/>
              <w:rPr>
                <w:szCs w:val="24"/>
              </w:rPr>
            </w:pPr>
            <w:r w:rsidRPr="007F2809">
              <w:rPr>
                <w:b/>
                <w:bCs/>
                <w:color w:val="FF0000"/>
                <w:szCs w:val="24"/>
              </w:rPr>
              <w:t>PG.3.1.2</w:t>
            </w:r>
          </w:p>
        </w:tc>
        <w:tc>
          <w:tcPr>
            <w:tcW w:w="5746" w:type="dxa"/>
            <w:shd w:val="clear" w:color="auto" w:fill="auto"/>
            <w:vAlign w:val="center"/>
          </w:tcPr>
          <w:p w:rsidR="000051FB" w:rsidRPr="007F2809" w:rsidRDefault="000051FB" w:rsidP="0013303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9" w:type="dxa"/>
            <w:shd w:val="clear" w:color="auto" w:fill="auto"/>
            <w:noWrap/>
            <w:vAlign w:val="center"/>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30</w:t>
            </w:r>
          </w:p>
        </w:tc>
        <w:tc>
          <w:tcPr>
            <w:tcW w:w="985" w:type="dxa"/>
            <w:shd w:val="clear" w:color="auto" w:fill="auto"/>
            <w:noWrap/>
            <w:vAlign w:val="center"/>
          </w:tcPr>
          <w:p w:rsidR="00004126" w:rsidRDefault="00004126" w:rsidP="00133035">
            <w:pPr>
              <w:spacing w:after="0" w:line="240" w:lineRule="auto"/>
              <w:rPr>
                <w:szCs w:val="22"/>
              </w:rPr>
            </w:pPr>
            <w:r>
              <w:rPr>
                <w:szCs w:val="22"/>
              </w:rPr>
              <w:t xml:space="preserve">  </w:t>
            </w:r>
          </w:p>
          <w:p w:rsidR="000051FB" w:rsidRPr="007F2809" w:rsidRDefault="00004126" w:rsidP="00133035">
            <w:pPr>
              <w:spacing w:after="0" w:line="240" w:lineRule="auto"/>
              <w:rPr>
                <w:szCs w:val="22"/>
              </w:rPr>
            </w:pPr>
            <w:r>
              <w:rPr>
                <w:szCs w:val="22"/>
              </w:rPr>
              <w:t>30</w:t>
            </w:r>
          </w:p>
        </w:tc>
        <w:tc>
          <w:tcPr>
            <w:tcW w:w="992"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30</w:t>
            </w:r>
          </w:p>
        </w:tc>
        <w:tc>
          <w:tcPr>
            <w:tcW w:w="992"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30</w:t>
            </w:r>
          </w:p>
        </w:tc>
        <w:tc>
          <w:tcPr>
            <w:tcW w:w="993"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30</w:t>
            </w:r>
          </w:p>
        </w:tc>
        <w:tc>
          <w:tcPr>
            <w:tcW w:w="992" w:type="dxa"/>
          </w:tcPr>
          <w:p w:rsidR="00004126" w:rsidRDefault="00004126" w:rsidP="00133035">
            <w:pPr>
              <w:spacing w:after="0" w:line="240" w:lineRule="auto"/>
              <w:rPr>
                <w:szCs w:val="22"/>
              </w:rPr>
            </w:pPr>
          </w:p>
          <w:p w:rsidR="000051FB" w:rsidRPr="007F2809" w:rsidRDefault="00004126" w:rsidP="00133035">
            <w:pPr>
              <w:spacing w:after="0" w:line="240" w:lineRule="auto"/>
              <w:rPr>
                <w:szCs w:val="22"/>
              </w:rPr>
            </w:pPr>
            <w:r>
              <w:rPr>
                <w:szCs w:val="22"/>
              </w:rPr>
              <w:t>30</w:t>
            </w:r>
          </w:p>
        </w:tc>
      </w:tr>
      <w:tr w:rsidR="000051FB" w:rsidRPr="00987750" w:rsidTr="00133035">
        <w:trPr>
          <w:trHeight w:hRule="exact" w:val="340"/>
        </w:trPr>
        <w:tc>
          <w:tcPr>
            <w:tcW w:w="1664" w:type="dxa"/>
            <w:shd w:val="clear" w:color="auto" w:fill="auto"/>
            <w:vAlign w:val="center"/>
          </w:tcPr>
          <w:p w:rsidR="000051FB" w:rsidRPr="007F2809" w:rsidRDefault="000051FB" w:rsidP="00133035">
            <w:pPr>
              <w:spacing w:after="0" w:line="240" w:lineRule="auto"/>
              <w:rPr>
                <w:b/>
                <w:bCs/>
                <w:color w:val="FF0000"/>
                <w:szCs w:val="24"/>
              </w:rPr>
            </w:pPr>
            <w:r w:rsidRPr="007F2809">
              <w:rPr>
                <w:b/>
                <w:bCs/>
                <w:color w:val="FF0000"/>
                <w:szCs w:val="24"/>
              </w:rPr>
              <w:t>PG.3.1.</w:t>
            </w:r>
            <w:r w:rsidR="00472D8B">
              <w:rPr>
                <w:b/>
                <w:bCs/>
                <w:color w:val="FF0000"/>
                <w:szCs w:val="24"/>
              </w:rPr>
              <w:t>3</w:t>
            </w:r>
          </w:p>
        </w:tc>
        <w:tc>
          <w:tcPr>
            <w:tcW w:w="5746" w:type="dxa"/>
            <w:shd w:val="clear" w:color="auto" w:fill="auto"/>
            <w:vAlign w:val="center"/>
          </w:tcPr>
          <w:p w:rsidR="000051FB" w:rsidRPr="007F2809" w:rsidRDefault="000051FB" w:rsidP="00133035">
            <w:pPr>
              <w:spacing w:after="0" w:line="240" w:lineRule="auto"/>
              <w:rPr>
                <w:szCs w:val="22"/>
              </w:rPr>
            </w:pPr>
            <w:r w:rsidRPr="007F2809">
              <w:rPr>
                <w:sz w:val="22"/>
                <w:szCs w:val="22"/>
              </w:rPr>
              <w:t>Lisansüstü eğitime sahip personel oranı</w:t>
            </w:r>
            <w:r>
              <w:rPr>
                <w:sz w:val="22"/>
                <w:szCs w:val="22"/>
              </w:rPr>
              <w:t xml:space="preserve"> (%)</w:t>
            </w:r>
          </w:p>
        </w:tc>
        <w:tc>
          <w:tcPr>
            <w:tcW w:w="1069" w:type="dxa"/>
            <w:shd w:val="clear" w:color="auto" w:fill="auto"/>
            <w:noWrap/>
            <w:vAlign w:val="center"/>
          </w:tcPr>
          <w:p w:rsidR="000051FB" w:rsidRPr="007F2809" w:rsidRDefault="00004126" w:rsidP="00133035">
            <w:pPr>
              <w:spacing w:after="0" w:line="240" w:lineRule="auto"/>
              <w:rPr>
                <w:szCs w:val="22"/>
              </w:rPr>
            </w:pPr>
            <w:r>
              <w:rPr>
                <w:szCs w:val="22"/>
              </w:rPr>
              <w:t>%0</w:t>
            </w:r>
          </w:p>
        </w:tc>
        <w:tc>
          <w:tcPr>
            <w:tcW w:w="985" w:type="dxa"/>
            <w:shd w:val="clear" w:color="auto" w:fill="auto"/>
            <w:noWrap/>
            <w:vAlign w:val="center"/>
          </w:tcPr>
          <w:p w:rsidR="000051FB" w:rsidRPr="007F2809" w:rsidRDefault="00004126" w:rsidP="00133035">
            <w:pPr>
              <w:spacing w:after="0" w:line="240" w:lineRule="auto"/>
              <w:rPr>
                <w:szCs w:val="22"/>
              </w:rPr>
            </w:pPr>
            <w:r>
              <w:rPr>
                <w:szCs w:val="22"/>
              </w:rPr>
              <w:t>%0</w:t>
            </w:r>
          </w:p>
        </w:tc>
        <w:tc>
          <w:tcPr>
            <w:tcW w:w="992" w:type="dxa"/>
          </w:tcPr>
          <w:p w:rsidR="000051FB" w:rsidRPr="007F2809" w:rsidRDefault="00004126" w:rsidP="00133035">
            <w:pPr>
              <w:spacing w:after="0" w:line="240" w:lineRule="auto"/>
              <w:rPr>
                <w:szCs w:val="22"/>
              </w:rPr>
            </w:pPr>
            <w:r>
              <w:rPr>
                <w:szCs w:val="22"/>
              </w:rPr>
              <w:t>%20</w:t>
            </w:r>
          </w:p>
        </w:tc>
        <w:tc>
          <w:tcPr>
            <w:tcW w:w="992" w:type="dxa"/>
          </w:tcPr>
          <w:p w:rsidR="000051FB" w:rsidRPr="007F2809" w:rsidRDefault="00004126" w:rsidP="00133035">
            <w:pPr>
              <w:spacing w:after="0" w:line="240" w:lineRule="auto"/>
              <w:rPr>
                <w:szCs w:val="22"/>
              </w:rPr>
            </w:pPr>
            <w:r>
              <w:rPr>
                <w:szCs w:val="22"/>
              </w:rPr>
              <w:t>%20</w:t>
            </w:r>
          </w:p>
        </w:tc>
        <w:tc>
          <w:tcPr>
            <w:tcW w:w="993" w:type="dxa"/>
          </w:tcPr>
          <w:p w:rsidR="000051FB" w:rsidRPr="007F2809" w:rsidRDefault="00004126" w:rsidP="00133035">
            <w:pPr>
              <w:spacing w:after="0" w:line="240" w:lineRule="auto"/>
              <w:rPr>
                <w:szCs w:val="22"/>
              </w:rPr>
            </w:pPr>
            <w:r>
              <w:rPr>
                <w:szCs w:val="22"/>
              </w:rPr>
              <w:t>%40</w:t>
            </w:r>
          </w:p>
        </w:tc>
        <w:tc>
          <w:tcPr>
            <w:tcW w:w="992" w:type="dxa"/>
          </w:tcPr>
          <w:p w:rsidR="000051FB" w:rsidRPr="007F2809" w:rsidRDefault="00004126" w:rsidP="00133035">
            <w:pPr>
              <w:spacing w:after="0" w:line="240" w:lineRule="auto"/>
              <w:rPr>
                <w:szCs w:val="22"/>
              </w:rPr>
            </w:pPr>
            <w:r>
              <w:rPr>
                <w:szCs w:val="22"/>
              </w:rPr>
              <w:t>%40</w:t>
            </w:r>
          </w:p>
        </w:tc>
      </w:tr>
      <w:tr w:rsidR="000051FB" w:rsidRPr="00987750" w:rsidTr="00133035">
        <w:trPr>
          <w:trHeight w:hRule="exact" w:val="340"/>
        </w:trPr>
        <w:tc>
          <w:tcPr>
            <w:tcW w:w="1664" w:type="dxa"/>
            <w:shd w:val="clear" w:color="auto" w:fill="auto"/>
            <w:vAlign w:val="center"/>
          </w:tcPr>
          <w:p w:rsidR="000051FB" w:rsidRPr="007F2809" w:rsidRDefault="000051FB" w:rsidP="00133035">
            <w:pPr>
              <w:spacing w:after="0" w:line="240" w:lineRule="auto"/>
              <w:rPr>
                <w:b/>
                <w:bCs/>
                <w:color w:val="FF0000"/>
                <w:szCs w:val="24"/>
              </w:rPr>
            </w:pPr>
            <w:r w:rsidRPr="007F2809">
              <w:rPr>
                <w:b/>
                <w:bCs/>
                <w:color w:val="FF0000"/>
                <w:szCs w:val="24"/>
              </w:rPr>
              <w:t>PG.3.1.</w:t>
            </w:r>
            <w:r w:rsidR="00472D8B">
              <w:rPr>
                <w:b/>
                <w:bCs/>
                <w:color w:val="FF0000"/>
                <w:szCs w:val="24"/>
              </w:rPr>
              <w:t>4</w:t>
            </w:r>
          </w:p>
        </w:tc>
        <w:tc>
          <w:tcPr>
            <w:tcW w:w="5746" w:type="dxa"/>
            <w:shd w:val="clear" w:color="auto" w:fill="auto"/>
            <w:vAlign w:val="center"/>
          </w:tcPr>
          <w:p w:rsidR="000051FB" w:rsidRPr="00236914" w:rsidRDefault="000051FB" w:rsidP="00133035">
            <w:pPr>
              <w:spacing w:after="0" w:line="240" w:lineRule="auto"/>
              <w:rPr>
                <w:szCs w:val="22"/>
              </w:rPr>
            </w:pPr>
            <w:r w:rsidRPr="00236914">
              <w:rPr>
                <w:sz w:val="22"/>
                <w:szCs w:val="22"/>
              </w:rPr>
              <w:t>Öğretmen memnuniyet oranı (%)</w:t>
            </w:r>
          </w:p>
        </w:tc>
        <w:tc>
          <w:tcPr>
            <w:tcW w:w="1069" w:type="dxa"/>
            <w:shd w:val="clear" w:color="auto" w:fill="auto"/>
            <w:noWrap/>
            <w:vAlign w:val="center"/>
          </w:tcPr>
          <w:p w:rsidR="000051FB" w:rsidRPr="007F2809" w:rsidRDefault="00004126" w:rsidP="00133035">
            <w:pPr>
              <w:spacing w:after="0" w:line="240" w:lineRule="auto"/>
              <w:rPr>
                <w:szCs w:val="22"/>
              </w:rPr>
            </w:pPr>
            <w:r>
              <w:rPr>
                <w:szCs w:val="22"/>
              </w:rPr>
              <w:t>%90</w:t>
            </w:r>
          </w:p>
        </w:tc>
        <w:tc>
          <w:tcPr>
            <w:tcW w:w="985" w:type="dxa"/>
            <w:shd w:val="clear" w:color="auto" w:fill="auto"/>
            <w:noWrap/>
            <w:vAlign w:val="center"/>
          </w:tcPr>
          <w:p w:rsidR="000051FB" w:rsidRPr="007F2809" w:rsidRDefault="00004126" w:rsidP="00133035">
            <w:pPr>
              <w:spacing w:after="0" w:line="240" w:lineRule="auto"/>
              <w:rPr>
                <w:szCs w:val="22"/>
              </w:rPr>
            </w:pPr>
            <w:r>
              <w:rPr>
                <w:szCs w:val="22"/>
              </w:rPr>
              <w:t>%92</w:t>
            </w:r>
          </w:p>
        </w:tc>
        <w:tc>
          <w:tcPr>
            <w:tcW w:w="992" w:type="dxa"/>
          </w:tcPr>
          <w:p w:rsidR="000051FB" w:rsidRPr="007F2809" w:rsidRDefault="00004126" w:rsidP="00133035">
            <w:pPr>
              <w:spacing w:after="0" w:line="240" w:lineRule="auto"/>
              <w:rPr>
                <w:szCs w:val="22"/>
              </w:rPr>
            </w:pPr>
            <w:r>
              <w:rPr>
                <w:szCs w:val="22"/>
              </w:rPr>
              <w:t>%92</w:t>
            </w:r>
          </w:p>
        </w:tc>
        <w:tc>
          <w:tcPr>
            <w:tcW w:w="992" w:type="dxa"/>
          </w:tcPr>
          <w:p w:rsidR="000051FB" w:rsidRPr="007F2809" w:rsidRDefault="00004126" w:rsidP="00133035">
            <w:pPr>
              <w:spacing w:after="0" w:line="240" w:lineRule="auto"/>
              <w:rPr>
                <w:szCs w:val="22"/>
              </w:rPr>
            </w:pPr>
            <w:r>
              <w:rPr>
                <w:szCs w:val="22"/>
              </w:rPr>
              <w:t>%94</w:t>
            </w:r>
          </w:p>
        </w:tc>
        <w:tc>
          <w:tcPr>
            <w:tcW w:w="993" w:type="dxa"/>
          </w:tcPr>
          <w:p w:rsidR="000051FB" w:rsidRPr="007F2809" w:rsidRDefault="00004126" w:rsidP="00133035">
            <w:pPr>
              <w:spacing w:after="0" w:line="240" w:lineRule="auto"/>
              <w:rPr>
                <w:szCs w:val="22"/>
              </w:rPr>
            </w:pPr>
            <w:r>
              <w:rPr>
                <w:szCs w:val="22"/>
              </w:rPr>
              <w:t>%94</w:t>
            </w:r>
          </w:p>
        </w:tc>
        <w:tc>
          <w:tcPr>
            <w:tcW w:w="992" w:type="dxa"/>
          </w:tcPr>
          <w:p w:rsidR="000051FB" w:rsidRPr="007F2809" w:rsidRDefault="00004126" w:rsidP="00133035">
            <w:pPr>
              <w:spacing w:after="0" w:line="240" w:lineRule="auto"/>
              <w:rPr>
                <w:szCs w:val="22"/>
              </w:rPr>
            </w:pPr>
            <w:r>
              <w:rPr>
                <w:szCs w:val="22"/>
              </w:rPr>
              <w:t>%94</w:t>
            </w:r>
          </w:p>
        </w:tc>
      </w:tr>
      <w:tr w:rsidR="000051FB" w:rsidRPr="00987750" w:rsidTr="00133035">
        <w:trPr>
          <w:trHeight w:hRule="exact" w:val="340"/>
        </w:trPr>
        <w:tc>
          <w:tcPr>
            <w:tcW w:w="1664" w:type="dxa"/>
            <w:shd w:val="clear" w:color="auto" w:fill="auto"/>
            <w:vAlign w:val="center"/>
          </w:tcPr>
          <w:p w:rsidR="000051FB" w:rsidRPr="007F2809" w:rsidRDefault="000051FB" w:rsidP="00133035">
            <w:pPr>
              <w:spacing w:after="0" w:line="240" w:lineRule="auto"/>
              <w:rPr>
                <w:b/>
                <w:bCs/>
                <w:color w:val="FF0000"/>
                <w:szCs w:val="24"/>
              </w:rPr>
            </w:pPr>
            <w:r w:rsidRPr="007F2809">
              <w:rPr>
                <w:b/>
                <w:bCs/>
                <w:color w:val="FF0000"/>
                <w:szCs w:val="24"/>
              </w:rPr>
              <w:t>PG.3.1.</w:t>
            </w:r>
            <w:r w:rsidR="00472D8B">
              <w:rPr>
                <w:b/>
                <w:bCs/>
                <w:color w:val="FF0000"/>
                <w:szCs w:val="24"/>
              </w:rPr>
              <w:t>5</w:t>
            </w:r>
          </w:p>
        </w:tc>
        <w:tc>
          <w:tcPr>
            <w:tcW w:w="5746" w:type="dxa"/>
            <w:shd w:val="clear" w:color="auto" w:fill="auto"/>
            <w:vAlign w:val="center"/>
          </w:tcPr>
          <w:p w:rsidR="000051FB" w:rsidRPr="00236914" w:rsidRDefault="000051FB" w:rsidP="00133035">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0051FB" w:rsidRPr="007F2809" w:rsidRDefault="00004126" w:rsidP="00133035">
            <w:pPr>
              <w:spacing w:after="0" w:line="240" w:lineRule="auto"/>
              <w:rPr>
                <w:szCs w:val="22"/>
              </w:rPr>
            </w:pPr>
            <w:r>
              <w:rPr>
                <w:szCs w:val="22"/>
              </w:rPr>
              <w:t>22</w:t>
            </w:r>
          </w:p>
        </w:tc>
        <w:tc>
          <w:tcPr>
            <w:tcW w:w="985" w:type="dxa"/>
            <w:shd w:val="clear" w:color="auto" w:fill="auto"/>
            <w:noWrap/>
            <w:vAlign w:val="center"/>
          </w:tcPr>
          <w:p w:rsidR="000051FB" w:rsidRPr="007F2809" w:rsidRDefault="00004126" w:rsidP="00133035">
            <w:pPr>
              <w:spacing w:after="0" w:line="240" w:lineRule="auto"/>
              <w:rPr>
                <w:szCs w:val="22"/>
              </w:rPr>
            </w:pPr>
            <w:r>
              <w:rPr>
                <w:szCs w:val="22"/>
              </w:rPr>
              <w:t>22</w:t>
            </w:r>
          </w:p>
        </w:tc>
        <w:tc>
          <w:tcPr>
            <w:tcW w:w="992" w:type="dxa"/>
          </w:tcPr>
          <w:p w:rsidR="000051FB" w:rsidRPr="007F2809" w:rsidRDefault="00004126" w:rsidP="00133035">
            <w:pPr>
              <w:spacing w:after="0" w:line="240" w:lineRule="auto"/>
              <w:rPr>
                <w:szCs w:val="22"/>
              </w:rPr>
            </w:pPr>
            <w:r>
              <w:rPr>
                <w:szCs w:val="22"/>
              </w:rPr>
              <w:t>23</w:t>
            </w:r>
          </w:p>
        </w:tc>
        <w:tc>
          <w:tcPr>
            <w:tcW w:w="992" w:type="dxa"/>
          </w:tcPr>
          <w:p w:rsidR="000051FB" w:rsidRPr="007F2809" w:rsidRDefault="00004126" w:rsidP="00133035">
            <w:pPr>
              <w:spacing w:after="0" w:line="240" w:lineRule="auto"/>
              <w:rPr>
                <w:szCs w:val="22"/>
              </w:rPr>
            </w:pPr>
            <w:r>
              <w:rPr>
                <w:szCs w:val="22"/>
              </w:rPr>
              <w:t>23</w:t>
            </w:r>
          </w:p>
        </w:tc>
        <w:tc>
          <w:tcPr>
            <w:tcW w:w="993" w:type="dxa"/>
          </w:tcPr>
          <w:p w:rsidR="000051FB" w:rsidRPr="007F2809" w:rsidRDefault="00004126" w:rsidP="00133035">
            <w:pPr>
              <w:spacing w:after="0" w:line="240" w:lineRule="auto"/>
              <w:rPr>
                <w:szCs w:val="22"/>
              </w:rPr>
            </w:pPr>
            <w:r>
              <w:rPr>
                <w:szCs w:val="22"/>
              </w:rPr>
              <w:t>25</w:t>
            </w:r>
          </w:p>
        </w:tc>
        <w:tc>
          <w:tcPr>
            <w:tcW w:w="992" w:type="dxa"/>
          </w:tcPr>
          <w:p w:rsidR="000051FB" w:rsidRPr="007F2809" w:rsidRDefault="00004126" w:rsidP="00133035">
            <w:pPr>
              <w:spacing w:after="0" w:line="240" w:lineRule="auto"/>
              <w:rPr>
                <w:szCs w:val="22"/>
              </w:rPr>
            </w:pPr>
            <w:r>
              <w:rPr>
                <w:szCs w:val="22"/>
              </w:rPr>
              <w:t>25</w:t>
            </w:r>
          </w:p>
        </w:tc>
      </w:tr>
    </w:tbl>
    <w:p w:rsidR="000051FB" w:rsidRPr="00BE3FEB" w:rsidRDefault="000051FB" w:rsidP="000051FB">
      <w:pPr>
        <w:rPr>
          <w:b/>
          <w:szCs w:val="24"/>
        </w:rPr>
      </w:pPr>
      <w:r w:rsidRPr="00BE3FEB">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0051FB" w:rsidRPr="00BE3FEB" w:rsidTr="0013303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0051FB" w:rsidRPr="00BE3FEB" w:rsidRDefault="000051FB" w:rsidP="00133035">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0051FB" w:rsidRPr="00BE3FEB" w:rsidRDefault="000051FB" w:rsidP="00133035">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BE3FEB" w:rsidRDefault="000051FB" w:rsidP="00133035">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BE3FEB" w:rsidRDefault="000051FB" w:rsidP="00133035">
            <w:pPr>
              <w:spacing w:after="0" w:line="240" w:lineRule="auto"/>
              <w:jc w:val="center"/>
              <w:rPr>
                <w:b/>
                <w:bCs/>
                <w:color w:val="000000"/>
                <w:szCs w:val="24"/>
              </w:rPr>
            </w:pPr>
            <w:r w:rsidRPr="00BE3FEB">
              <w:rPr>
                <w:b/>
                <w:bCs/>
                <w:color w:val="000000"/>
                <w:szCs w:val="24"/>
              </w:rPr>
              <w:t>Eylem Tarihi</w:t>
            </w:r>
          </w:p>
        </w:tc>
      </w:tr>
      <w:tr w:rsidR="00554B6D" w:rsidRPr="00987750" w:rsidTr="0013303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554B6D" w:rsidRPr="00BE3FEB" w:rsidRDefault="00554B6D" w:rsidP="00554B6D">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554B6D" w:rsidRPr="002E66DF" w:rsidRDefault="00554B6D" w:rsidP="00554B6D">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554B6D" w:rsidRPr="00554B6D" w:rsidRDefault="00554B6D" w:rsidP="00554B6D">
            <w:pPr>
              <w:spacing w:after="0" w:line="240" w:lineRule="auto"/>
              <w:jc w:val="both"/>
              <w:rPr>
                <w:szCs w:val="24"/>
              </w:rPr>
            </w:pPr>
            <w:r w:rsidRPr="00554B6D">
              <w:rPr>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554B6D" w:rsidRPr="00A47F2F" w:rsidRDefault="00554B6D" w:rsidP="00554B6D">
            <w:pPr>
              <w:spacing w:after="0" w:line="240" w:lineRule="auto"/>
              <w:jc w:val="center"/>
              <w:rPr>
                <w:color w:val="000000"/>
                <w:szCs w:val="24"/>
              </w:rPr>
            </w:pPr>
            <w:r>
              <w:rPr>
                <w:color w:val="000000"/>
                <w:szCs w:val="24"/>
              </w:rPr>
              <w:t>2019-2020 Eğitim-Öğretim Yılı</w:t>
            </w:r>
          </w:p>
        </w:tc>
      </w:tr>
      <w:tr w:rsidR="00554B6D" w:rsidRPr="00987750" w:rsidTr="0013303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54B6D" w:rsidRPr="00BE3FEB" w:rsidRDefault="00554B6D" w:rsidP="00554B6D">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554B6D" w:rsidRPr="002E66DF" w:rsidRDefault="00554B6D" w:rsidP="00554B6D">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554B6D" w:rsidRPr="00554B6D" w:rsidRDefault="00554B6D" w:rsidP="00554B6D">
            <w:pPr>
              <w:spacing w:after="0" w:line="240" w:lineRule="auto"/>
              <w:jc w:val="both"/>
              <w:rPr>
                <w:szCs w:val="24"/>
              </w:rPr>
            </w:pPr>
            <w:r w:rsidRPr="00554B6D">
              <w:rPr>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554B6D" w:rsidRPr="00A47F2F" w:rsidRDefault="00554B6D" w:rsidP="00554B6D">
            <w:pPr>
              <w:spacing w:after="0" w:line="240" w:lineRule="auto"/>
              <w:jc w:val="center"/>
              <w:rPr>
                <w:color w:val="000000"/>
                <w:szCs w:val="24"/>
              </w:rPr>
            </w:pPr>
            <w:r>
              <w:rPr>
                <w:color w:val="000000"/>
                <w:szCs w:val="24"/>
              </w:rPr>
              <w:t>2019-2020 Eğitim-Öğretim Yılı</w:t>
            </w:r>
          </w:p>
        </w:tc>
      </w:tr>
      <w:tr w:rsidR="00554B6D" w:rsidRPr="00987750" w:rsidTr="0013303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54B6D" w:rsidRPr="00BE3FEB" w:rsidRDefault="00554B6D" w:rsidP="00554B6D">
            <w:pPr>
              <w:spacing w:after="0" w:line="240" w:lineRule="auto"/>
              <w:jc w:val="center"/>
              <w:rPr>
                <w:b/>
                <w:bCs/>
                <w:color w:val="FF0000"/>
                <w:szCs w:val="24"/>
              </w:rPr>
            </w:pPr>
            <w:r w:rsidRPr="00BE3FEB">
              <w:rPr>
                <w:b/>
                <w:bCs/>
                <w:color w:val="FF0000"/>
                <w:szCs w:val="24"/>
              </w:rPr>
              <w:lastRenderedPageBreak/>
              <w:t>3.1.3</w:t>
            </w:r>
          </w:p>
        </w:tc>
        <w:tc>
          <w:tcPr>
            <w:tcW w:w="2275" w:type="pct"/>
            <w:tcBorders>
              <w:top w:val="nil"/>
              <w:left w:val="nil"/>
              <w:bottom w:val="single" w:sz="8" w:space="0" w:color="auto"/>
              <w:right w:val="single" w:sz="8" w:space="0" w:color="auto"/>
            </w:tcBorders>
            <w:shd w:val="clear" w:color="auto" w:fill="auto"/>
            <w:vAlign w:val="center"/>
          </w:tcPr>
          <w:p w:rsidR="00554B6D" w:rsidRPr="002E66DF" w:rsidRDefault="00554B6D" w:rsidP="00554B6D">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554B6D" w:rsidRPr="00554B6D" w:rsidRDefault="00554B6D" w:rsidP="00554B6D">
            <w:pPr>
              <w:spacing w:after="0" w:line="240" w:lineRule="auto"/>
              <w:jc w:val="both"/>
              <w:rPr>
                <w:szCs w:val="24"/>
              </w:rPr>
            </w:pPr>
            <w:r w:rsidRPr="00554B6D">
              <w:rPr>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554B6D" w:rsidRPr="00A47F2F" w:rsidRDefault="00554B6D" w:rsidP="00554B6D">
            <w:pPr>
              <w:spacing w:after="0" w:line="240" w:lineRule="auto"/>
              <w:jc w:val="center"/>
              <w:rPr>
                <w:color w:val="000000"/>
                <w:szCs w:val="24"/>
              </w:rPr>
            </w:pPr>
            <w:r>
              <w:rPr>
                <w:color w:val="000000"/>
                <w:szCs w:val="24"/>
              </w:rPr>
              <w:t>2019-2020 Eğitim-Öğretim Yılı</w:t>
            </w:r>
          </w:p>
        </w:tc>
      </w:tr>
      <w:tr w:rsidR="00554B6D" w:rsidRPr="00987750" w:rsidTr="0013303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54B6D" w:rsidRPr="00BE3FEB" w:rsidRDefault="00554B6D" w:rsidP="00554B6D">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554B6D" w:rsidRPr="002E66DF" w:rsidRDefault="00554B6D" w:rsidP="00554B6D">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554B6D" w:rsidRPr="00554B6D" w:rsidRDefault="00554B6D" w:rsidP="00554B6D">
            <w:pPr>
              <w:spacing w:after="0" w:line="240" w:lineRule="auto"/>
              <w:jc w:val="both"/>
              <w:rPr>
                <w:szCs w:val="24"/>
              </w:rPr>
            </w:pPr>
            <w:r w:rsidRPr="00554B6D">
              <w:rPr>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554B6D" w:rsidRPr="00A47F2F" w:rsidRDefault="00554B6D" w:rsidP="00554B6D">
            <w:pPr>
              <w:spacing w:after="0" w:line="240" w:lineRule="auto"/>
              <w:jc w:val="center"/>
              <w:rPr>
                <w:color w:val="000000"/>
                <w:szCs w:val="24"/>
              </w:rPr>
            </w:pPr>
            <w:r>
              <w:rPr>
                <w:color w:val="000000"/>
                <w:szCs w:val="24"/>
              </w:rPr>
              <w:t>2019-2020 Eğitim-Öğretim Yılı</w:t>
            </w:r>
          </w:p>
        </w:tc>
      </w:tr>
      <w:tr w:rsidR="00554B6D" w:rsidRPr="00987750" w:rsidTr="0013303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554B6D" w:rsidRPr="00BE3FEB" w:rsidRDefault="00554B6D" w:rsidP="00554B6D">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554B6D" w:rsidRPr="002E66DF" w:rsidRDefault="00554B6D" w:rsidP="00554B6D">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554B6D" w:rsidRPr="00554B6D" w:rsidRDefault="00554B6D" w:rsidP="00554B6D">
            <w:pPr>
              <w:spacing w:after="0" w:line="240" w:lineRule="auto"/>
              <w:jc w:val="both"/>
              <w:rPr>
                <w:szCs w:val="24"/>
              </w:rPr>
            </w:pPr>
            <w:r w:rsidRPr="00554B6D">
              <w:rPr>
                <w:szCs w:val="24"/>
              </w:rPr>
              <w:t>Okul İdaresi</w:t>
            </w:r>
          </w:p>
        </w:tc>
        <w:tc>
          <w:tcPr>
            <w:tcW w:w="1110" w:type="pct"/>
            <w:tcBorders>
              <w:top w:val="nil"/>
              <w:left w:val="nil"/>
              <w:bottom w:val="single" w:sz="4" w:space="0" w:color="auto"/>
              <w:right w:val="single" w:sz="8" w:space="0" w:color="auto"/>
            </w:tcBorders>
            <w:shd w:val="clear" w:color="auto" w:fill="auto"/>
            <w:vAlign w:val="center"/>
          </w:tcPr>
          <w:p w:rsidR="00554B6D" w:rsidRPr="00A47F2F" w:rsidRDefault="00554B6D" w:rsidP="00554B6D">
            <w:pPr>
              <w:spacing w:after="0" w:line="240" w:lineRule="auto"/>
              <w:jc w:val="center"/>
              <w:rPr>
                <w:color w:val="000000"/>
                <w:szCs w:val="24"/>
              </w:rPr>
            </w:pPr>
            <w:r>
              <w:rPr>
                <w:color w:val="000000"/>
                <w:szCs w:val="24"/>
              </w:rPr>
              <w:t>2019-2020 Eğitim-Öğretim Yılı</w:t>
            </w:r>
          </w:p>
        </w:tc>
      </w:tr>
    </w:tbl>
    <w:p w:rsidR="00472D8B" w:rsidRDefault="00472D8B" w:rsidP="000051FB"/>
    <w:p w:rsidR="000051FB" w:rsidRPr="00987750" w:rsidRDefault="000051FB" w:rsidP="000051FB">
      <w:r w:rsidRPr="00987750">
        <w:rPr>
          <w:b/>
          <w:i/>
        </w:rPr>
        <w:t xml:space="preserve">Stratejik Hedef 3.2: </w:t>
      </w:r>
      <w:r w:rsidRPr="00987750">
        <w:t xml:space="preserve">Okulumuzun mali ve fiziksel altyapısı eğitim ve öğretim faaliyetlerinden beklenen sonuçların elde edilmesini </w:t>
      </w:r>
      <w:r>
        <w:t>sağlayacak</w:t>
      </w:r>
      <w:r w:rsidRPr="00987750">
        <w:t xml:space="preserve"> biçimde sürdürülebilirlik ve verimlilik esasına göre geliştirilecektir.</w:t>
      </w:r>
    </w:p>
    <w:p w:rsidR="000051FB" w:rsidRPr="00E402D4" w:rsidRDefault="000051FB" w:rsidP="000051FB">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0051FB" w:rsidRPr="00987750" w:rsidTr="00133035">
        <w:trPr>
          <w:trHeight w:val="20"/>
        </w:trPr>
        <w:tc>
          <w:tcPr>
            <w:tcW w:w="1242" w:type="dxa"/>
            <w:vMerge w:val="restart"/>
            <w:shd w:val="clear" w:color="auto" w:fill="FBD4B4" w:themeFill="accent6" w:themeFillTint="66"/>
            <w:noWrap/>
            <w:vAlign w:val="center"/>
            <w:hideMark/>
          </w:tcPr>
          <w:p w:rsidR="000051FB" w:rsidRPr="00E402D4" w:rsidRDefault="000051FB" w:rsidP="00133035">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0051FB" w:rsidRDefault="000051FB" w:rsidP="00133035">
            <w:pPr>
              <w:spacing w:after="0" w:line="240" w:lineRule="auto"/>
              <w:jc w:val="center"/>
              <w:rPr>
                <w:b/>
                <w:bCs/>
                <w:color w:val="000000"/>
                <w:szCs w:val="24"/>
              </w:rPr>
            </w:pPr>
            <w:r w:rsidRPr="00E402D4">
              <w:rPr>
                <w:b/>
                <w:bCs/>
                <w:color w:val="000000"/>
                <w:szCs w:val="24"/>
              </w:rPr>
              <w:t>PERFORMANS GÖSTERGESİ</w:t>
            </w:r>
          </w:p>
          <w:p w:rsidR="000051FB" w:rsidRPr="00E402D4" w:rsidRDefault="000051FB" w:rsidP="00133035">
            <w:pPr>
              <w:spacing w:after="0" w:line="240" w:lineRule="auto"/>
              <w:jc w:val="center"/>
              <w:rPr>
                <w:b/>
                <w:bCs/>
                <w:color w:val="000000"/>
                <w:szCs w:val="24"/>
              </w:rPr>
            </w:pPr>
          </w:p>
        </w:tc>
        <w:tc>
          <w:tcPr>
            <w:tcW w:w="1062" w:type="dxa"/>
            <w:shd w:val="clear" w:color="auto" w:fill="FBD4B4" w:themeFill="accent6" w:themeFillTint="66"/>
            <w:vAlign w:val="center"/>
          </w:tcPr>
          <w:p w:rsidR="000051FB" w:rsidRPr="00E402D4" w:rsidRDefault="000051FB" w:rsidP="00133035">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0051FB" w:rsidRPr="00E402D4" w:rsidRDefault="000051FB" w:rsidP="00133035">
            <w:pPr>
              <w:spacing w:after="0" w:line="240" w:lineRule="auto"/>
              <w:jc w:val="center"/>
              <w:rPr>
                <w:b/>
                <w:bCs/>
                <w:color w:val="000000"/>
                <w:szCs w:val="24"/>
              </w:rPr>
            </w:pPr>
            <w:r w:rsidRPr="00E402D4">
              <w:rPr>
                <w:b/>
                <w:bCs/>
                <w:color w:val="000000"/>
                <w:szCs w:val="24"/>
              </w:rPr>
              <w:t>Hedef</w:t>
            </w:r>
          </w:p>
        </w:tc>
      </w:tr>
      <w:tr w:rsidR="000051FB" w:rsidRPr="00987750" w:rsidTr="00133035">
        <w:trPr>
          <w:trHeight w:val="20"/>
        </w:trPr>
        <w:tc>
          <w:tcPr>
            <w:tcW w:w="1242" w:type="dxa"/>
            <w:vMerge/>
            <w:shd w:val="clear" w:color="auto" w:fill="FBD4B4" w:themeFill="accent6" w:themeFillTint="66"/>
            <w:vAlign w:val="center"/>
            <w:hideMark/>
          </w:tcPr>
          <w:p w:rsidR="000051FB" w:rsidRPr="00E402D4" w:rsidRDefault="000051FB" w:rsidP="00133035">
            <w:pPr>
              <w:spacing w:after="0" w:line="240" w:lineRule="auto"/>
              <w:rPr>
                <w:b/>
                <w:bCs/>
                <w:szCs w:val="24"/>
              </w:rPr>
            </w:pPr>
          </w:p>
        </w:tc>
        <w:tc>
          <w:tcPr>
            <w:tcW w:w="6168" w:type="dxa"/>
            <w:vMerge/>
            <w:shd w:val="clear" w:color="auto" w:fill="FBD4B4" w:themeFill="accent6" w:themeFillTint="66"/>
            <w:vAlign w:val="center"/>
            <w:hideMark/>
          </w:tcPr>
          <w:p w:rsidR="000051FB" w:rsidRPr="00E402D4" w:rsidRDefault="000051FB" w:rsidP="00133035">
            <w:pPr>
              <w:spacing w:after="0" w:line="240" w:lineRule="auto"/>
              <w:rPr>
                <w:b/>
                <w:bCs/>
                <w:szCs w:val="24"/>
              </w:rPr>
            </w:pPr>
          </w:p>
        </w:tc>
        <w:tc>
          <w:tcPr>
            <w:tcW w:w="1062" w:type="dxa"/>
            <w:shd w:val="clear" w:color="auto" w:fill="FBD4B4" w:themeFill="accent6" w:themeFillTint="66"/>
            <w:noWrap/>
            <w:vAlign w:val="center"/>
            <w:hideMark/>
          </w:tcPr>
          <w:p w:rsidR="000051FB" w:rsidRPr="00E402D4" w:rsidRDefault="000051FB" w:rsidP="00133035">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0051FB" w:rsidRPr="00E402D4" w:rsidRDefault="000051FB" w:rsidP="00133035">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0051FB" w:rsidRPr="00E402D4" w:rsidRDefault="000051FB" w:rsidP="00133035">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0051FB" w:rsidRPr="00E402D4" w:rsidRDefault="000051FB" w:rsidP="00133035">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0051FB" w:rsidRPr="00E402D4" w:rsidRDefault="000051FB" w:rsidP="00133035">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0051FB" w:rsidRPr="00E402D4" w:rsidRDefault="000051FB" w:rsidP="00133035">
            <w:pPr>
              <w:spacing w:after="0" w:line="240" w:lineRule="auto"/>
              <w:jc w:val="center"/>
              <w:rPr>
                <w:b/>
                <w:bCs/>
                <w:szCs w:val="24"/>
              </w:rPr>
            </w:pPr>
            <w:r w:rsidRPr="00E402D4">
              <w:rPr>
                <w:b/>
                <w:bCs/>
                <w:szCs w:val="24"/>
              </w:rPr>
              <w:t>2023</w:t>
            </w:r>
          </w:p>
        </w:tc>
      </w:tr>
      <w:tr w:rsidR="000051FB" w:rsidRPr="00987750" w:rsidTr="00133035">
        <w:trPr>
          <w:trHeight w:hRule="exact" w:val="340"/>
        </w:trPr>
        <w:tc>
          <w:tcPr>
            <w:tcW w:w="1242" w:type="dxa"/>
            <w:shd w:val="clear" w:color="auto" w:fill="auto"/>
            <w:vAlign w:val="center"/>
          </w:tcPr>
          <w:p w:rsidR="000051FB" w:rsidRPr="00E402D4" w:rsidRDefault="000051FB" w:rsidP="00133035">
            <w:pPr>
              <w:spacing w:after="0" w:line="240" w:lineRule="auto"/>
              <w:rPr>
                <w:szCs w:val="24"/>
              </w:rPr>
            </w:pPr>
            <w:r w:rsidRPr="00E402D4">
              <w:rPr>
                <w:b/>
                <w:bCs/>
                <w:color w:val="FF0000"/>
                <w:szCs w:val="24"/>
              </w:rPr>
              <w:t>PG.3.2.</w:t>
            </w:r>
            <w:r w:rsidR="00472D8B">
              <w:rPr>
                <w:b/>
                <w:bCs/>
                <w:color w:val="FF0000"/>
                <w:szCs w:val="24"/>
              </w:rPr>
              <w:t>1</w:t>
            </w:r>
          </w:p>
        </w:tc>
        <w:tc>
          <w:tcPr>
            <w:tcW w:w="6168" w:type="dxa"/>
            <w:shd w:val="clear" w:color="auto" w:fill="auto"/>
            <w:vAlign w:val="center"/>
          </w:tcPr>
          <w:p w:rsidR="000051FB" w:rsidRPr="00FF163B" w:rsidRDefault="000051FB" w:rsidP="00133035">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rsidR="000051FB" w:rsidRPr="00FF163B" w:rsidRDefault="00F2144E" w:rsidP="00133035">
            <w:pPr>
              <w:spacing w:after="0" w:line="240" w:lineRule="auto"/>
              <w:rPr>
                <w:szCs w:val="22"/>
              </w:rPr>
            </w:pPr>
            <w:r>
              <w:rPr>
                <w:szCs w:val="22"/>
              </w:rPr>
              <w:t>%100</w:t>
            </w:r>
          </w:p>
        </w:tc>
        <w:tc>
          <w:tcPr>
            <w:tcW w:w="959" w:type="dxa"/>
            <w:shd w:val="clear" w:color="auto" w:fill="auto"/>
            <w:noWrap/>
            <w:vAlign w:val="center"/>
          </w:tcPr>
          <w:p w:rsidR="000051FB" w:rsidRPr="00FF163B" w:rsidRDefault="00F2144E" w:rsidP="00133035">
            <w:pPr>
              <w:spacing w:after="0" w:line="240" w:lineRule="auto"/>
              <w:rPr>
                <w:szCs w:val="22"/>
              </w:rPr>
            </w:pPr>
            <w:r>
              <w:rPr>
                <w:szCs w:val="22"/>
              </w:rPr>
              <w:t>%100</w:t>
            </w:r>
          </w:p>
        </w:tc>
        <w:tc>
          <w:tcPr>
            <w:tcW w:w="910" w:type="dxa"/>
          </w:tcPr>
          <w:p w:rsidR="000051FB" w:rsidRPr="00FF163B" w:rsidRDefault="00F2144E" w:rsidP="00133035">
            <w:pPr>
              <w:spacing w:after="0" w:line="240" w:lineRule="auto"/>
              <w:rPr>
                <w:szCs w:val="22"/>
              </w:rPr>
            </w:pPr>
            <w:r>
              <w:rPr>
                <w:szCs w:val="22"/>
              </w:rPr>
              <w:t>%100</w:t>
            </w:r>
          </w:p>
        </w:tc>
        <w:tc>
          <w:tcPr>
            <w:tcW w:w="966" w:type="dxa"/>
          </w:tcPr>
          <w:p w:rsidR="000051FB" w:rsidRPr="00FF163B" w:rsidRDefault="00F2144E" w:rsidP="00133035">
            <w:pPr>
              <w:spacing w:after="0" w:line="240" w:lineRule="auto"/>
              <w:rPr>
                <w:szCs w:val="22"/>
              </w:rPr>
            </w:pPr>
            <w:r>
              <w:rPr>
                <w:szCs w:val="22"/>
              </w:rPr>
              <w:t>%100</w:t>
            </w:r>
          </w:p>
        </w:tc>
        <w:tc>
          <w:tcPr>
            <w:tcW w:w="992" w:type="dxa"/>
          </w:tcPr>
          <w:p w:rsidR="000051FB" w:rsidRPr="00FF163B" w:rsidRDefault="00F2144E" w:rsidP="00133035">
            <w:pPr>
              <w:spacing w:after="0" w:line="240" w:lineRule="auto"/>
              <w:rPr>
                <w:szCs w:val="22"/>
              </w:rPr>
            </w:pPr>
            <w:r>
              <w:rPr>
                <w:szCs w:val="22"/>
              </w:rPr>
              <w:t>%100</w:t>
            </w:r>
          </w:p>
        </w:tc>
        <w:tc>
          <w:tcPr>
            <w:tcW w:w="992" w:type="dxa"/>
          </w:tcPr>
          <w:p w:rsidR="000051FB" w:rsidRPr="00FF163B" w:rsidRDefault="00F2144E" w:rsidP="00133035">
            <w:pPr>
              <w:spacing w:after="0" w:line="240" w:lineRule="auto"/>
              <w:rPr>
                <w:szCs w:val="22"/>
              </w:rPr>
            </w:pPr>
            <w:r>
              <w:rPr>
                <w:szCs w:val="22"/>
              </w:rPr>
              <w:t>%100</w:t>
            </w:r>
          </w:p>
        </w:tc>
      </w:tr>
      <w:tr w:rsidR="000051FB" w:rsidRPr="00987750" w:rsidTr="00133035">
        <w:trPr>
          <w:trHeight w:hRule="exact" w:val="340"/>
        </w:trPr>
        <w:tc>
          <w:tcPr>
            <w:tcW w:w="1242" w:type="dxa"/>
            <w:shd w:val="clear" w:color="auto" w:fill="auto"/>
            <w:vAlign w:val="center"/>
          </w:tcPr>
          <w:p w:rsidR="000051FB" w:rsidRPr="00E402D4" w:rsidRDefault="000051FB" w:rsidP="00133035">
            <w:pPr>
              <w:spacing w:after="0" w:line="240" w:lineRule="auto"/>
              <w:rPr>
                <w:b/>
                <w:bCs/>
                <w:color w:val="FF0000"/>
                <w:szCs w:val="24"/>
              </w:rPr>
            </w:pPr>
            <w:r w:rsidRPr="00E402D4">
              <w:rPr>
                <w:b/>
                <w:bCs/>
                <w:color w:val="FF0000"/>
                <w:szCs w:val="24"/>
              </w:rPr>
              <w:t>PG.3.2.</w:t>
            </w:r>
            <w:r w:rsidR="00472D8B">
              <w:rPr>
                <w:b/>
                <w:bCs/>
                <w:color w:val="FF0000"/>
                <w:szCs w:val="24"/>
              </w:rPr>
              <w:t>2</w:t>
            </w:r>
          </w:p>
        </w:tc>
        <w:tc>
          <w:tcPr>
            <w:tcW w:w="6168" w:type="dxa"/>
            <w:shd w:val="clear" w:color="auto" w:fill="auto"/>
            <w:vAlign w:val="center"/>
          </w:tcPr>
          <w:p w:rsidR="000051FB" w:rsidRPr="00FF163B" w:rsidRDefault="000051FB" w:rsidP="00133035">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0051FB" w:rsidRPr="00FF163B" w:rsidRDefault="00F2144E" w:rsidP="00133035">
            <w:pPr>
              <w:spacing w:after="0" w:line="240" w:lineRule="auto"/>
              <w:rPr>
                <w:szCs w:val="22"/>
              </w:rPr>
            </w:pPr>
            <w:r>
              <w:rPr>
                <w:szCs w:val="22"/>
              </w:rPr>
              <w:t>165</w:t>
            </w:r>
          </w:p>
        </w:tc>
        <w:tc>
          <w:tcPr>
            <w:tcW w:w="959" w:type="dxa"/>
            <w:shd w:val="clear" w:color="auto" w:fill="auto"/>
            <w:noWrap/>
            <w:vAlign w:val="center"/>
          </w:tcPr>
          <w:p w:rsidR="000051FB" w:rsidRPr="00FF163B" w:rsidRDefault="00F2144E" w:rsidP="00133035">
            <w:pPr>
              <w:spacing w:after="0" w:line="240" w:lineRule="auto"/>
              <w:rPr>
                <w:szCs w:val="22"/>
              </w:rPr>
            </w:pPr>
            <w:r>
              <w:rPr>
                <w:szCs w:val="22"/>
              </w:rPr>
              <w:t>180</w:t>
            </w:r>
          </w:p>
        </w:tc>
        <w:tc>
          <w:tcPr>
            <w:tcW w:w="910" w:type="dxa"/>
          </w:tcPr>
          <w:p w:rsidR="000051FB" w:rsidRPr="00FF163B" w:rsidRDefault="00F2144E" w:rsidP="00133035">
            <w:pPr>
              <w:spacing w:after="0" w:line="240" w:lineRule="auto"/>
              <w:rPr>
                <w:szCs w:val="22"/>
              </w:rPr>
            </w:pPr>
            <w:r>
              <w:rPr>
                <w:szCs w:val="22"/>
              </w:rPr>
              <w:t>195</w:t>
            </w:r>
          </w:p>
        </w:tc>
        <w:tc>
          <w:tcPr>
            <w:tcW w:w="966" w:type="dxa"/>
          </w:tcPr>
          <w:p w:rsidR="000051FB" w:rsidRPr="00FF163B" w:rsidRDefault="00F2144E" w:rsidP="00133035">
            <w:pPr>
              <w:spacing w:after="0" w:line="240" w:lineRule="auto"/>
              <w:rPr>
                <w:szCs w:val="22"/>
              </w:rPr>
            </w:pPr>
            <w:r>
              <w:rPr>
                <w:szCs w:val="22"/>
              </w:rPr>
              <w:t>210</w:t>
            </w:r>
          </w:p>
        </w:tc>
        <w:tc>
          <w:tcPr>
            <w:tcW w:w="992" w:type="dxa"/>
          </w:tcPr>
          <w:p w:rsidR="000051FB" w:rsidRPr="00FF163B" w:rsidRDefault="00F2144E" w:rsidP="00133035">
            <w:pPr>
              <w:spacing w:after="0" w:line="240" w:lineRule="auto"/>
              <w:rPr>
                <w:szCs w:val="22"/>
              </w:rPr>
            </w:pPr>
            <w:r>
              <w:rPr>
                <w:szCs w:val="22"/>
              </w:rPr>
              <w:t>225</w:t>
            </w:r>
          </w:p>
        </w:tc>
        <w:tc>
          <w:tcPr>
            <w:tcW w:w="992" w:type="dxa"/>
          </w:tcPr>
          <w:p w:rsidR="000051FB" w:rsidRPr="00FF163B" w:rsidRDefault="00F2144E" w:rsidP="00133035">
            <w:pPr>
              <w:spacing w:after="0" w:line="240" w:lineRule="auto"/>
              <w:rPr>
                <w:szCs w:val="22"/>
              </w:rPr>
            </w:pPr>
            <w:r>
              <w:rPr>
                <w:szCs w:val="22"/>
              </w:rPr>
              <w:t>250</w:t>
            </w:r>
          </w:p>
        </w:tc>
      </w:tr>
      <w:tr w:rsidR="000051FB" w:rsidRPr="00987750" w:rsidTr="00133035">
        <w:trPr>
          <w:trHeight w:hRule="exact" w:val="340"/>
        </w:trPr>
        <w:tc>
          <w:tcPr>
            <w:tcW w:w="1242" w:type="dxa"/>
            <w:shd w:val="clear" w:color="auto" w:fill="auto"/>
            <w:vAlign w:val="center"/>
          </w:tcPr>
          <w:p w:rsidR="000051FB" w:rsidRPr="00E402D4" w:rsidRDefault="000051FB" w:rsidP="00133035">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472D8B">
              <w:rPr>
                <w:b/>
                <w:bCs/>
                <w:color w:val="FF0000"/>
                <w:szCs w:val="24"/>
              </w:rPr>
              <w:t>3</w:t>
            </w:r>
          </w:p>
        </w:tc>
        <w:tc>
          <w:tcPr>
            <w:tcW w:w="6168" w:type="dxa"/>
            <w:shd w:val="clear" w:color="auto" w:fill="auto"/>
            <w:vAlign w:val="center"/>
          </w:tcPr>
          <w:p w:rsidR="000051FB" w:rsidRPr="00BA151E" w:rsidRDefault="000051FB" w:rsidP="00133035">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rsidR="000051FB" w:rsidRPr="00FF163B" w:rsidRDefault="00554B6D" w:rsidP="00133035">
            <w:pPr>
              <w:spacing w:after="0" w:line="240" w:lineRule="auto"/>
              <w:rPr>
                <w:szCs w:val="22"/>
              </w:rPr>
            </w:pPr>
            <w:r>
              <w:rPr>
                <w:szCs w:val="22"/>
              </w:rPr>
              <w:t>%0</w:t>
            </w:r>
          </w:p>
        </w:tc>
        <w:tc>
          <w:tcPr>
            <w:tcW w:w="959" w:type="dxa"/>
            <w:shd w:val="clear" w:color="auto" w:fill="auto"/>
            <w:noWrap/>
            <w:vAlign w:val="center"/>
          </w:tcPr>
          <w:p w:rsidR="000051FB" w:rsidRPr="00FF163B" w:rsidRDefault="00554B6D" w:rsidP="00133035">
            <w:pPr>
              <w:spacing w:after="0" w:line="240" w:lineRule="auto"/>
              <w:rPr>
                <w:szCs w:val="22"/>
              </w:rPr>
            </w:pPr>
            <w:r>
              <w:rPr>
                <w:szCs w:val="22"/>
              </w:rPr>
              <w:t>%0</w:t>
            </w:r>
          </w:p>
        </w:tc>
        <w:tc>
          <w:tcPr>
            <w:tcW w:w="910" w:type="dxa"/>
          </w:tcPr>
          <w:p w:rsidR="000051FB" w:rsidRPr="00FF163B" w:rsidRDefault="00554B6D" w:rsidP="00133035">
            <w:pPr>
              <w:spacing w:after="0" w:line="240" w:lineRule="auto"/>
              <w:rPr>
                <w:szCs w:val="22"/>
              </w:rPr>
            </w:pPr>
            <w:r>
              <w:rPr>
                <w:szCs w:val="22"/>
              </w:rPr>
              <w:t>%0</w:t>
            </w:r>
          </w:p>
        </w:tc>
        <w:tc>
          <w:tcPr>
            <w:tcW w:w="966" w:type="dxa"/>
          </w:tcPr>
          <w:p w:rsidR="000051FB" w:rsidRPr="00FF163B" w:rsidRDefault="00554B6D" w:rsidP="00133035">
            <w:pPr>
              <w:spacing w:after="0" w:line="240" w:lineRule="auto"/>
              <w:rPr>
                <w:szCs w:val="22"/>
              </w:rPr>
            </w:pPr>
            <w:r>
              <w:rPr>
                <w:szCs w:val="22"/>
              </w:rPr>
              <w:t>%0</w:t>
            </w:r>
          </w:p>
        </w:tc>
        <w:tc>
          <w:tcPr>
            <w:tcW w:w="992" w:type="dxa"/>
          </w:tcPr>
          <w:p w:rsidR="000051FB" w:rsidRPr="00FF163B" w:rsidRDefault="00554B6D" w:rsidP="00133035">
            <w:pPr>
              <w:spacing w:after="0" w:line="240" w:lineRule="auto"/>
              <w:rPr>
                <w:szCs w:val="22"/>
              </w:rPr>
            </w:pPr>
            <w:r>
              <w:rPr>
                <w:szCs w:val="22"/>
              </w:rPr>
              <w:t>%0</w:t>
            </w:r>
          </w:p>
        </w:tc>
        <w:tc>
          <w:tcPr>
            <w:tcW w:w="992" w:type="dxa"/>
          </w:tcPr>
          <w:p w:rsidR="000051FB" w:rsidRPr="00FF163B" w:rsidRDefault="00554B6D" w:rsidP="00133035">
            <w:pPr>
              <w:spacing w:after="0" w:line="240" w:lineRule="auto"/>
              <w:rPr>
                <w:szCs w:val="22"/>
              </w:rPr>
            </w:pPr>
            <w:r>
              <w:rPr>
                <w:szCs w:val="22"/>
              </w:rPr>
              <w:t>%0</w:t>
            </w:r>
          </w:p>
        </w:tc>
      </w:tr>
      <w:tr w:rsidR="000051FB" w:rsidRPr="00987750" w:rsidTr="00133035">
        <w:trPr>
          <w:trHeight w:hRule="exact" w:val="595"/>
        </w:trPr>
        <w:tc>
          <w:tcPr>
            <w:tcW w:w="1242" w:type="dxa"/>
            <w:shd w:val="clear" w:color="auto" w:fill="auto"/>
            <w:vAlign w:val="center"/>
          </w:tcPr>
          <w:p w:rsidR="000051FB" w:rsidRPr="00E402D4" w:rsidRDefault="000051FB" w:rsidP="00133035">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472D8B">
              <w:rPr>
                <w:b/>
                <w:bCs/>
                <w:color w:val="FF0000"/>
                <w:szCs w:val="24"/>
              </w:rPr>
              <w:t>4</w:t>
            </w:r>
          </w:p>
        </w:tc>
        <w:tc>
          <w:tcPr>
            <w:tcW w:w="6168" w:type="dxa"/>
            <w:shd w:val="clear" w:color="auto" w:fill="auto"/>
            <w:vAlign w:val="center"/>
          </w:tcPr>
          <w:p w:rsidR="000051FB" w:rsidRPr="006B023E" w:rsidRDefault="000051FB" w:rsidP="00133035">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59" w:type="dxa"/>
            <w:shd w:val="clear" w:color="auto" w:fill="auto"/>
            <w:noWrap/>
            <w:vAlign w:val="center"/>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10"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66"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92"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92"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r>
      <w:tr w:rsidR="000051FB" w:rsidRPr="00987750" w:rsidTr="00133035">
        <w:trPr>
          <w:trHeight w:hRule="exact" w:val="652"/>
        </w:trPr>
        <w:tc>
          <w:tcPr>
            <w:tcW w:w="1242" w:type="dxa"/>
            <w:shd w:val="clear" w:color="auto" w:fill="auto"/>
            <w:vAlign w:val="center"/>
          </w:tcPr>
          <w:p w:rsidR="000051FB" w:rsidRPr="00E402D4" w:rsidRDefault="000051FB" w:rsidP="00133035">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472D8B">
              <w:rPr>
                <w:b/>
                <w:bCs/>
                <w:color w:val="FF0000"/>
                <w:szCs w:val="24"/>
              </w:rPr>
              <w:t>5</w:t>
            </w:r>
          </w:p>
        </w:tc>
        <w:tc>
          <w:tcPr>
            <w:tcW w:w="6168" w:type="dxa"/>
            <w:shd w:val="clear" w:color="auto" w:fill="auto"/>
            <w:vAlign w:val="center"/>
          </w:tcPr>
          <w:p w:rsidR="000051FB" w:rsidRPr="006B023E" w:rsidRDefault="000051FB" w:rsidP="00133035">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59" w:type="dxa"/>
            <w:shd w:val="clear" w:color="auto" w:fill="auto"/>
            <w:noWrap/>
            <w:vAlign w:val="center"/>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10"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66"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92"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c>
          <w:tcPr>
            <w:tcW w:w="992" w:type="dxa"/>
          </w:tcPr>
          <w:p w:rsidR="00554B6D" w:rsidRDefault="00554B6D" w:rsidP="00133035">
            <w:pPr>
              <w:spacing w:after="0" w:line="240" w:lineRule="auto"/>
              <w:rPr>
                <w:szCs w:val="22"/>
              </w:rPr>
            </w:pPr>
          </w:p>
          <w:p w:rsidR="000051FB" w:rsidRPr="00FF163B" w:rsidRDefault="00554B6D" w:rsidP="00133035">
            <w:pPr>
              <w:spacing w:after="0" w:line="240" w:lineRule="auto"/>
              <w:rPr>
                <w:szCs w:val="22"/>
              </w:rPr>
            </w:pPr>
            <w:r>
              <w:rPr>
                <w:szCs w:val="22"/>
              </w:rPr>
              <w:t>1</w:t>
            </w:r>
          </w:p>
        </w:tc>
      </w:tr>
    </w:tbl>
    <w:p w:rsidR="000051FB" w:rsidRDefault="000051FB" w:rsidP="000051FB"/>
    <w:p w:rsidR="00472D8B" w:rsidRDefault="00472D8B" w:rsidP="000051FB"/>
    <w:p w:rsidR="00472D8B" w:rsidRDefault="00472D8B" w:rsidP="000051FB"/>
    <w:p w:rsidR="00472D8B" w:rsidRDefault="00472D8B" w:rsidP="000051FB"/>
    <w:p w:rsidR="000051FB" w:rsidRPr="00987750" w:rsidRDefault="000051FB" w:rsidP="000051FB">
      <w:r w:rsidRPr="00987750">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0051FB" w:rsidRPr="00987750" w:rsidTr="00133035">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0051FB" w:rsidRPr="0017737A" w:rsidRDefault="000051FB" w:rsidP="00133035">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0051FB" w:rsidRPr="0017737A" w:rsidRDefault="000051FB" w:rsidP="00133035">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17737A" w:rsidRDefault="000051FB" w:rsidP="00133035">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17737A" w:rsidRDefault="000051FB" w:rsidP="00133035">
            <w:pPr>
              <w:spacing w:after="0" w:line="240" w:lineRule="auto"/>
              <w:jc w:val="center"/>
              <w:rPr>
                <w:b/>
                <w:bCs/>
                <w:color w:val="000000"/>
                <w:szCs w:val="24"/>
              </w:rPr>
            </w:pPr>
            <w:r w:rsidRPr="0017737A">
              <w:rPr>
                <w:b/>
                <w:bCs/>
                <w:color w:val="000000"/>
                <w:szCs w:val="24"/>
              </w:rPr>
              <w:t>Eylem Tarihi</w:t>
            </w:r>
          </w:p>
        </w:tc>
      </w:tr>
      <w:tr w:rsidR="003302E0" w:rsidRPr="00C45D02" w:rsidTr="00133035">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3302E0" w:rsidRPr="0017737A" w:rsidRDefault="003302E0" w:rsidP="003302E0">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3302E0" w:rsidRPr="0017737A" w:rsidRDefault="003302E0" w:rsidP="003302E0">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3302E0" w:rsidRPr="00C53AD0" w:rsidRDefault="003302E0" w:rsidP="003302E0">
            <w:pPr>
              <w:spacing w:after="0" w:line="240" w:lineRule="auto"/>
              <w:jc w:val="both"/>
              <w:rPr>
                <w:szCs w:val="22"/>
              </w:rPr>
            </w:pPr>
            <w:r w:rsidRPr="00C53AD0">
              <w:rPr>
                <w:szCs w:val="22"/>
              </w:rPr>
              <w:t>Okul İdaresi-Sınıf Öğretmeni</w:t>
            </w:r>
          </w:p>
        </w:tc>
        <w:tc>
          <w:tcPr>
            <w:tcW w:w="112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r w:rsidR="003302E0" w:rsidRPr="00C45D02" w:rsidTr="00133035">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3302E0" w:rsidRPr="0017737A" w:rsidRDefault="003302E0" w:rsidP="003302E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472D8B">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3302E0" w:rsidRPr="0017737A" w:rsidRDefault="003302E0" w:rsidP="003302E0">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3302E0" w:rsidRPr="00C53AD0" w:rsidRDefault="003302E0" w:rsidP="003302E0">
            <w:pPr>
              <w:spacing w:after="0" w:line="240" w:lineRule="auto"/>
              <w:jc w:val="both"/>
              <w:rPr>
                <w:szCs w:val="22"/>
              </w:rPr>
            </w:pPr>
            <w:r w:rsidRPr="00C53AD0">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r w:rsidR="003302E0" w:rsidRPr="00C45D02" w:rsidTr="00133035">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3302E0" w:rsidRPr="0017737A" w:rsidRDefault="003302E0" w:rsidP="003302E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472D8B">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3302E0" w:rsidRPr="0017737A" w:rsidRDefault="003302E0" w:rsidP="003302E0">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3302E0" w:rsidRPr="00C53AD0" w:rsidRDefault="003302E0" w:rsidP="003302E0">
            <w:pPr>
              <w:spacing w:after="0" w:line="240" w:lineRule="auto"/>
              <w:jc w:val="both"/>
              <w:rPr>
                <w:szCs w:val="22"/>
              </w:rPr>
            </w:pPr>
            <w:r w:rsidRPr="00C53AD0">
              <w:rPr>
                <w:szCs w:val="22"/>
              </w:rPr>
              <w:t>Okul İdaresi</w:t>
            </w:r>
          </w:p>
        </w:tc>
        <w:tc>
          <w:tcPr>
            <w:tcW w:w="112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r w:rsidR="003302E0" w:rsidRPr="00C45D02" w:rsidTr="00133035">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3302E0" w:rsidRPr="0017737A" w:rsidRDefault="003302E0" w:rsidP="003302E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472D8B">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3302E0" w:rsidRPr="00DD70D0" w:rsidRDefault="003302E0" w:rsidP="003302E0">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3302E0" w:rsidRPr="00C53AD0" w:rsidRDefault="003302E0" w:rsidP="003302E0">
            <w:pPr>
              <w:spacing w:after="0" w:line="240" w:lineRule="auto"/>
              <w:jc w:val="both"/>
              <w:rPr>
                <w:szCs w:val="22"/>
              </w:rPr>
            </w:pPr>
            <w:r w:rsidRPr="00C53AD0">
              <w:rPr>
                <w:szCs w:val="22"/>
              </w:rPr>
              <w:t>Sınıf Öğretmeni</w:t>
            </w:r>
          </w:p>
        </w:tc>
        <w:tc>
          <w:tcPr>
            <w:tcW w:w="112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r w:rsidR="003302E0" w:rsidRPr="00C45D02" w:rsidTr="00133035">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3302E0" w:rsidRPr="0017737A" w:rsidRDefault="003302E0" w:rsidP="003302E0">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472D8B">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3302E0" w:rsidRPr="00DD70D0" w:rsidRDefault="003302E0" w:rsidP="003302E0">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3302E0" w:rsidRPr="00C53AD0" w:rsidRDefault="003302E0" w:rsidP="003302E0">
            <w:pPr>
              <w:spacing w:after="0" w:line="240" w:lineRule="auto"/>
              <w:jc w:val="both"/>
              <w:rPr>
                <w:szCs w:val="22"/>
              </w:rPr>
            </w:pPr>
            <w:r w:rsidRPr="00C53AD0">
              <w:rPr>
                <w:szCs w:val="22"/>
              </w:rPr>
              <w:t>Sınıf Öğretmeni-Rehber Öğretmen</w:t>
            </w:r>
          </w:p>
        </w:tc>
        <w:tc>
          <w:tcPr>
            <w:tcW w:w="112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bl>
    <w:p w:rsidR="000051FB" w:rsidRDefault="000051FB" w:rsidP="000051FB"/>
    <w:p w:rsidR="000051FB" w:rsidRDefault="000051FB" w:rsidP="000051FB"/>
    <w:p w:rsidR="000051FB" w:rsidRDefault="000051FB" w:rsidP="000051FB"/>
    <w:p w:rsidR="000051FB" w:rsidRDefault="000051FB" w:rsidP="000051FB"/>
    <w:p w:rsidR="000051FB" w:rsidRDefault="000051FB" w:rsidP="000051FB"/>
    <w:p w:rsidR="000051FB" w:rsidRDefault="000051FB" w:rsidP="000051FB"/>
    <w:p w:rsidR="000051FB" w:rsidRDefault="000051FB" w:rsidP="000051FB"/>
    <w:p w:rsidR="000051FB" w:rsidRDefault="000051FB" w:rsidP="000051FB"/>
    <w:p w:rsidR="000051FB" w:rsidRDefault="000051FB" w:rsidP="000051FB"/>
    <w:p w:rsidR="000051FB" w:rsidRDefault="000051FB" w:rsidP="000051FB"/>
    <w:p w:rsidR="000051FB" w:rsidRDefault="000051FB" w:rsidP="000051FB">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rsidR="000051FB" w:rsidRPr="00987750" w:rsidRDefault="000051FB" w:rsidP="000051F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0051FB" w:rsidRPr="00987750" w:rsidTr="00133035">
        <w:trPr>
          <w:trHeight w:val="20"/>
        </w:trPr>
        <w:tc>
          <w:tcPr>
            <w:tcW w:w="1384" w:type="dxa"/>
            <w:vMerge w:val="restart"/>
            <w:shd w:val="clear" w:color="auto" w:fill="FBD4B4" w:themeFill="accent6" w:themeFillTint="66"/>
            <w:noWrap/>
            <w:vAlign w:val="center"/>
            <w:hideMark/>
          </w:tcPr>
          <w:p w:rsidR="000051FB" w:rsidRPr="00C00FDB" w:rsidRDefault="000051FB" w:rsidP="00133035">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0051FB" w:rsidRPr="00C00FDB" w:rsidRDefault="000051FB" w:rsidP="00133035">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0051FB" w:rsidRPr="00C00FDB" w:rsidRDefault="000051FB" w:rsidP="00133035">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0051FB" w:rsidRPr="00C00FDB" w:rsidRDefault="000051FB" w:rsidP="00133035">
            <w:pPr>
              <w:spacing w:after="0" w:line="240" w:lineRule="auto"/>
              <w:jc w:val="center"/>
              <w:rPr>
                <w:b/>
                <w:bCs/>
                <w:color w:val="000000"/>
                <w:szCs w:val="24"/>
              </w:rPr>
            </w:pPr>
            <w:r w:rsidRPr="00C00FDB">
              <w:rPr>
                <w:b/>
                <w:bCs/>
                <w:color w:val="000000"/>
                <w:szCs w:val="24"/>
              </w:rPr>
              <w:t>Hedef</w:t>
            </w:r>
          </w:p>
        </w:tc>
      </w:tr>
      <w:tr w:rsidR="000051FB" w:rsidRPr="00987750" w:rsidTr="00133035">
        <w:trPr>
          <w:trHeight w:val="378"/>
        </w:trPr>
        <w:tc>
          <w:tcPr>
            <w:tcW w:w="1384" w:type="dxa"/>
            <w:vMerge/>
            <w:shd w:val="clear" w:color="auto" w:fill="FBD4B4" w:themeFill="accent6" w:themeFillTint="66"/>
            <w:vAlign w:val="center"/>
            <w:hideMark/>
          </w:tcPr>
          <w:p w:rsidR="000051FB" w:rsidRPr="00C00FDB" w:rsidRDefault="000051FB" w:rsidP="00133035">
            <w:pPr>
              <w:spacing w:after="0" w:line="240" w:lineRule="auto"/>
              <w:rPr>
                <w:b/>
                <w:bCs/>
                <w:szCs w:val="24"/>
              </w:rPr>
            </w:pPr>
          </w:p>
        </w:tc>
        <w:tc>
          <w:tcPr>
            <w:tcW w:w="5954" w:type="dxa"/>
            <w:vMerge/>
            <w:shd w:val="clear" w:color="auto" w:fill="FBD4B4" w:themeFill="accent6" w:themeFillTint="66"/>
            <w:vAlign w:val="center"/>
            <w:hideMark/>
          </w:tcPr>
          <w:p w:rsidR="000051FB" w:rsidRPr="00C00FDB" w:rsidRDefault="000051FB" w:rsidP="00133035">
            <w:pPr>
              <w:spacing w:after="0" w:line="240" w:lineRule="auto"/>
              <w:rPr>
                <w:b/>
                <w:bCs/>
                <w:szCs w:val="24"/>
              </w:rPr>
            </w:pPr>
          </w:p>
        </w:tc>
        <w:tc>
          <w:tcPr>
            <w:tcW w:w="1113" w:type="dxa"/>
            <w:shd w:val="clear" w:color="auto" w:fill="FBD4B4" w:themeFill="accent6" w:themeFillTint="66"/>
            <w:noWrap/>
            <w:vAlign w:val="center"/>
            <w:hideMark/>
          </w:tcPr>
          <w:p w:rsidR="000051FB" w:rsidRPr="00C00FDB" w:rsidRDefault="000051FB" w:rsidP="00133035">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0051FB" w:rsidRPr="00C00FDB" w:rsidRDefault="000051FB" w:rsidP="00133035">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0051FB" w:rsidRPr="00C00FDB" w:rsidRDefault="000051FB" w:rsidP="00133035">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0051FB" w:rsidRPr="00C00FDB" w:rsidRDefault="000051FB" w:rsidP="00133035">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0051FB" w:rsidRPr="00C00FDB" w:rsidRDefault="000051FB" w:rsidP="00133035">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0051FB" w:rsidRPr="00C00FDB" w:rsidRDefault="000051FB" w:rsidP="00133035">
            <w:pPr>
              <w:spacing w:after="0" w:line="240" w:lineRule="auto"/>
              <w:jc w:val="center"/>
              <w:rPr>
                <w:b/>
                <w:bCs/>
                <w:szCs w:val="24"/>
              </w:rPr>
            </w:pPr>
            <w:r w:rsidRPr="00C00FDB">
              <w:rPr>
                <w:b/>
                <w:bCs/>
                <w:szCs w:val="24"/>
              </w:rPr>
              <w:t>2023</w:t>
            </w:r>
          </w:p>
        </w:tc>
      </w:tr>
      <w:tr w:rsidR="000051FB" w:rsidRPr="00987750" w:rsidTr="00133035">
        <w:trPr>
          <w:trHeight w:val="696"/>
        </w:trPr>
        <w:tc>
          <w:tcPr>
            <w:tcW w:w="1384" w:type="dxa"/>
            <w:shd w:val="clear" w:color="auto" w:fill="auto"/>
            <w:vAlign w:val="center"/>
          </w:tcPr>
          <w:p w:rsidR="000051FB" w:rsidRPr="00C00FDB" w:rsidRDefault="000051FB" w:rsidP="00133035">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0051FB" w:rsidRPr="00C00FDB" w:rsidRDefault="000051FB" w:rsidP="00133035">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0051FB" w:rsidRPr="00C00FDB" w:rsidRDefault="003302E0" w:rsidP="00133035">
            <w:pPr>
              <w:spacing w:after="0" w:line="240" w:lineRule="auto"/>
              <w:rPr>
                <w:szCs w:val="22"/>
              </w:rPr>
            </w:pPr>
            <w:r>
              <w:rPr>
                <w:szCs w:val="22"/>
              </w:rPr>
              <w:t>0</w:t>
            </w:r>
          </w:p>
        </w:tc>
        <w:tc>
          <w:tcPr>
            <w:tcW w:w="1013" w:type="dxa"/>
            <w:shd w:val="clear" w:color="auto" w:fill="auto"/>
            <w:noWrap/>
            <w:vAlign w:val="center"/>
          </w:tcPr>
          <w:p w:rsidR="000051FB" w:rsidRPr="00C00FDB" w:rsidRDefault="003302E0" w:rsidP="00133035">
            <w:pPr>
              <w:spacing w:after="0" w:line="240" w:lineRule="auto"/>
              <w:rPr>
                <w:szCs w:val="22"/>
              </w:rPr>
            </w:pPr>
            <w:r>
              <w:rPr>
                <w:szCs w:val="22"/>
              </w:rPr>
              <w:t>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993"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992" w:type="dxa"/>
          </w:tcPr>
          <w:p w:rsidR="000051FB" w:rsidRDefault="000051FB" w:rsidP="00133035">
            <w:pPr>
              <w:spacing w:after="0" w:line="240" w:lineRule="auto"/>
              <w:rPr>
                <w:szCs w:val="22"/>
              </w:rPr>
            </w:pPr>
          </w:p>
          <w:p w:rsidR="003302E0" w:rsidRPr="00C00FDB" w:rsidRDefault="003302E0" w:rsidP="00133035">
            <w:pPr>
              <w:spacing w:after="0" w:line="240" w:lineRule="auto"/>
              <w:rPr>
                <w:szCs w:val="22"/>
              </w:rPr>
            </w:pPr>
            <w:r>
              <w:rPr>
                <w:szCs w:val="22"/>
              </w:rPr>
              <w:t>0</w:t>
            </w:r>
          </w:p>
        </w:tc>
      </w:tr>
      <w:tr w:rsidR="000051FB" w:rsidRPr="00987750" w:rsidTr="00133035">
        <w:trPr>
          <w:trHeight w:val="434"/>
        </w:trPr>
        <w:tc>
          <w:tcPr>
            <w:tcW w:w="1384" w:type="dxa"/>
            <w:shd w:val="clear" w:color="auto" w:fill="auto"/>
            <w:vAlign w:val="center"/>
          </w:tcPr>
          <w:p w:rsidR="000051FB" w:rsidRPr="00C00FDB" w:rsidRDefault="000051FB" w:rsidP="00133035">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0051FB" w:rsidRPr="00C00FDB" w:rsidRDefault="000051FB" w:rsidP="00133035">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342</w:t>
            </w:r>
          </w:p>
        </w:tc>
        <w:tc>
          <w:tcPr>
            <w:tcW w:w="1013" w:type="dxa"/>
            <w:shd w:val="clear" w:color="auto" w:fill="auto"/>
            <w:noWrap/>
            <w:vAlign w:val="center"/>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500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500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500</w:t>
            </w:r>
          </w:p>
        </w:tc>
        <w:tc>
          <w:tcPr>
            <w:tcW w:w="993"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500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500</w:t>
            </w:r>
          </w:p>
        </w:tc>
      </w:tr>
      <w:tr w:rsidR="000051FB" w:rsidRPr="00987750" w:rsidTr="00133035">
        <w:trPr>
          <w:trHeight w:val="410"/>
        </w:trPr>
        <w:tc>
          <w:tcPr>
            <w:tcW w:w="1384" w:type="dxa"/>
            <w:shd w:val="clear" w:color="auto" w:fill="auto"/>
            <w:vAlign w:val="center"/>
          </w:tcPr>
          <w:p w:rsidR="000051FB" w:rsidRPr="00C00FDB" w:rsidRDefault="000051FB" w:rsidP="00133035">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0051FB" w:rsidRPr="00C00FDB" w:rsidRDefault="000051FB" w:rsidP="00133035">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rsidR="000051FB" w:rsidRPr="00C00FDB" w:rsidRDefault="003302E0" w:rsidP="00133035">
            <w:pPr>
              <w:spacing w:after="0" w:line="240" w:lineRule="auto"/>
              <w:rPr>
                <w:szCs w:val="22"/>
              </w:rPr>
            </w:pPr>
            <w:r>
              <w:rPr>
                <w:szCs w:val="22"/>
              </w:rPr>
              <w:t>%85</w:t>
            </w:r>
          </w:p>
        </w:tc>
        <w:tc>
          <w:tcPr>
            <w:tcW w:w="1013" w:type="dxa"/>
            <w:shd w:val="clear" w:color="auto" w:fill="auto"/>
            <w:noWrap/>
            <w:vAlign w:val="center"/>
          </w:tcPr>
          <w:p w:rsidR="000051FB" w:rsidRPr="00C00FDB" w:rsidRDefault="003302E0" w:rsidP="00133035">
            <w:pPr>
              <w:spacing w:after="0" w:line="240" w:lineRule="auto"/>
              <w:rPr>
                <w:szCs w:val="22"/>
              </w:rPr>
            </w:pPr>
            <w:r>
              <w:rPr>
                <w:szCs w:val="22"/>
              </w:rPr>
              <w:t>%90</w:t>
            </w:r>
          </w:p>
        </w:tc>
        <w:tc>
          <w:tcPr>
            <w:tcW w:w="992" w:type="dxa"/>
          </w:tcPr>
          <w:p w:rsidR="000051FB" w:rsidRPr="00C00FDB" w:rsidRDefault="003302E0" w:rsidP="00133035">
            <w:pPr>
              <w:spacing w:after="0" w:line="240" w:lineRule="auto"/>
              <w:rPr>
                <w:szCs w:val="22"/>
              </w:rPr>
            </w:pPr>
            <w:r>
              <w:rPr>
                <w:szCs w:val="22"/>
              </w:rPr>
              <w:t>%90</w:t>
            </w:r>
          </w:p>
        </w:tc>
        <w:tc>
          <w:tcPr>
            <w:tcW w:w="992" w:type="dxa"/>
          </w:tcPr>
          <w:p w:rsidR="000051FB" w:rsidRPr="00C00FDB" w:rsidRDefault="003302E0" w:rsidP="00133035">
            <w:pPr>
              <w:spacing w:after="0" w:line="240" w:lineRule="auto"/>
              <w:rPr>
                <w:szCs w:val="22"/>
              </w:rPr>
            </w:pPr>
            <w:r>
              <w:rPr>
                <w:szCs w:val="22"/>
              </w:rPr>
              <w:t>%95</w:t>
            </w:r>
          </w:p>
        </w:tc>
        <w:tc>
          <w:tcPr>
            <w:tcW w:w="993" w:type="dxa"/>
          </w:tcPr>
          <w:p w:rsidR="000051FB" w:rsidRPr="00C00FDB" w:rsidRDefault="003302E0" w:rsidP="00133035">
            <w:pPr>
              <w:spacing w:after="0" w:line="240" w:lineRule="auto"/>
              <w:rPr>
                <w:szCs w:val="22"/>
              </w:rPr>
            </w:pPr>
            <w:r>
              <w:rPr>
                <w:szCs w:val="22"/>
              </w:rPr>
              <w:t>%95</w:t>
            </w:r>
          </w:p>
        </w:tc>
        <w:tc>
          <w:tcPr>
            <w:tcW w:w="992" w:type="dxa"/>
          </w:tcPr>
          <w:p w:rsidR="000051FB" w:rsidRPr="00C00FDB" w:rsidRDefault="003302E0" w:rsidP="00133035">
            <w:pPr>
              <w:spacing w:after="0" w:line="240" w:lineRule="auto"/>
              <w:rPr>
                <w:szCs w:val="22"/>
              </w:rPr>
            </w:pPr>
            <w:r>
              <w:rPr>
                <w:szCs w:val="22"/>
              </w:rPr>
              <w:t>%96</w:t>
            </w:r>
          </w:p>
        </w:tc>
      </w:tr>
      <w:tr w:rsidR="000051FB" w:rsidRPr="00987750" w:rsidTr="00133035">
        <w:trPr>
          <w:trHeight w:val="20"/>
        </w:trPr>
        <w:tc>
          <w:tcPr>
            <w:tcW w:w="1384" w:type="dxa"/>
            <w:shd w:val="clear" w:color="auto" w:fill="auto"/>
            <w:vAlign w:val="center"/>
          </w:tcPr>
          <w:p w:rsidR="000051FB" w:rsidRPr="00C00FDB" w:rsidRDefault="000051FB" w:rsidP="00133035">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0051FB" w:rsidRPr="00C00FDB" w:rsidRDefault="000051FB" w:rsidP="00133035">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1013" w:type="dxa"/>
            <w:shd w:val="clear" w:color="auto" w:fill="auto"/>
            <w:noWrap/>
            <w:vAlign w:val="center"/>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993"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c>
          <w:tcPr>
            <w:tcW w:w="992" w:type="dxa"/>
          </w:tcPr>
          <w:p w:rsidR="003302E0" w:rsidRDefault="003302E0" w:rsidP="00133035">
            <w:pPr>
              <w:spacing w:after="0" w:line="240" w:lineRule="auto"/>
              <w:rPr>
                <w:szCs w:val="22"/>
              </w:rPr>
            </w:pPr>
          </w:p>
          <w:p w:rsidR="000051FB" w:rsidRPr="00C00FDB" w:rsidRDefault="003302E0" w:rsidP="00133035">
            <w:pPr>
              <w:spacing w:after="0" w:line="240" w:lineRule="auto"/>
              <w:rPr>
                <w:szCs w:val="22"/>
              </w:rPr>
            </w:pPr>
            <w:r>
              <w:rPr>
                <w:szCs w:val="22"/>
              </w:rPr>
              <w:t>0</w:t>
            </w:r>
          </w:p>
        </w:tc>
      </w:tr>
    </w:tbl>
    <w:p w:rsidR="003302E0" w:rsidRDefault="003302E0" w:rsidP="000051FB">
      <w:pPr>
        <w:rPr>
          <w:b/>
          <w:szCs w:val="24"/>
        </w:rPr>
      </w:pPr>
    </w:p>
    <w:p w:rsidR="000051FB" w:rsidRPr="00E272AE" w:rsidRDefault="000051FB" w:rsidP="000051FB">
      <w:pPr>
        <w:rPr>
          <w:b/>
          <w:szCs w:val="24"/>
        </w:rPr>
      </w:pPr>
      <w:r w:rsidRPr="00E272A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0051FB" w:rsidRPr="00987750" w:rsidTr="00133035">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0051FB" w:rsidRPr="00E272AE" w:rsidRDefault="000051FB" w:rsidP="00133035">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0051FB" w:rsidRPr="00E272AE" w:rsidRDefault="000051FB" w:rsidP="00133035">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E272AE" w:rsidRDefault="000051FB" w:rsidP="00133035">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0051FB" w:rsidRPr="00E272AE" w:rsidRDefault="000051FB" w:rsidP="00133035">
            <w:pPr>
              <w:spacing w:after="0" w:line="240" w:lineRule="auto"/>
              <w:jc w:val="center"/>
              <w:rPr>
                <w:b/>
                <w:bCs/>
                <w:color w:val="000000"/>
                <w:szCs w:val="24"/>
              </w:rPr>
            </w:pPr>
            <w:r w:rsidRPr="00E272AE">
              <w:rPr>
                <w:b/>
                <w:bCs/>
                <w:color w:val="000000"/>
                <w:szCs w:val="24"/>
              </w:rPr>
              <w:t>Eylem Tarihi</w:t>
            </w:r>
          </w:p>
        </w:tc>
      </w:tr>
      <w:tr w:rsidR="003302E0" w:rsidRPr="00987750" w:rsidTr="00133035">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3302E0" w:rsidRPr="00E272AE" w:rsidRDefault="003302E0" w:rsidP="003302E0">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3302E0" w:rsidRPr="00E272AE" w:rsidRDefault="003302E0" w:rsidP="003302E0">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3302E0" w:rsidRPr="00E272AE" w:rsidRDefault="003302E0" w:rsidP="003302E0">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r w:rsidR="003302E0" w:rsidRPr="00987750" w:rsidTr="00133035">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3302E0" w:rsidRPr="00E272AE" w:rsidRDefault="003302E0" w:rsidP="003302E0">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3302E0" w:rsidRPr="00E272AE" w:rsidRDefault="003302E0" w:rsidP="003302E0">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3302E0" w:rsidRPr="00E272AE" w:rsidRDefault="003302E0" w:rsidP="003302E0">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r w:rsidR="003302E0" w:rsidRPr="00987750" w:rsidTr="00133035">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3302E0" w:rsidRPr="00E272AE" w:rsidRDefault="003302E0" w:rsidP="003302E0">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3302E0" w:rsidRPr="00970FBE" w:rsidRDefault="003302E0" w:rsidP="003302E0">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3302E0" w:rsidRPr="00E272AE" w:rsidRDefault="003302E0" w:rsidP="003302E0">
            <w:pPr>
              <w:spacing w:after="0" w:line="240" w:lineRule="auto"/>
              <w:rPr>
                <w:szCs w:val="24"/>
              </w:rPr>
            </w:pPr>
            <w:r>
              <w:rPr>
                <w:szCs w:val="24"/>
              </w:rPr>
              <w:t>Sınıf Öğretmeni</w:t>
            </w:r>
          </w:p>
        </w:tc>
        <w:tc>
          <w:tcPr>
            <w:tcW w:w="116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r w:rsidR="003302E0" w:rsidRPr="00987750" w:rsidTr="00133035">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3302E0" w:rsidRPr="00E272AE" w:rsidRDefault="003302E0" w:rsidP="003302E0">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3302E0" w:rsidRPr="00E272AE" w:rsidRDefault="003302E0" w:rsidP="003302E0">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3302E0" w:rsidRPr="00E272AE" w:rsidRDefault="003302E0" w:rsidP="003302E0">
            <w:pPr>
              <w:spacing w:after="0" w:line="240" w:lineRule="auto"/>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3302E0" w:rsidRPr="00A47F2F" w:rsidRDefault="003302E0" w:rsidP="003302E0">
            <w:pPr>
              <w:spacing w:after="0" w:line="240" w:lineRule="auto"/>
              <w:jc w:val="center"/>
              <w:rPr>
                <w:color w:val="000000"/>
                <w:szCs w:val="24"/>
              </w:rPr>
            </w:pPr>
            <w:r>
              <w:rPr>
                <w:color w:val="000000"/>
                <w:szCs w:val="24"/>
              </w:rPr>
              <w:t>2019-2020 Eğitim-Öğretim Yılı</w:t>
            </w:r>
          </w:p>
        </w:tc>
      </w:tr>
    </w:tbl>
    <w:p w:rsidR="00EB1C60" w:rsidRPr="00A47F2F" w:rsidRDefault="00EB1C60" w:rsidP="003152E4">
      <w:pPr>
        <w:pStyle w:val="Balk1"/>
      </w:pPr>
      <w:bookmarkStart w:id="51" w:name="_Toc416085167"/>
      <w:bookmarkStart w:id="52" w:name="_Toc529519470"/>
      <w:bookmarkStart w:id="53" w:name="_Toc531097547"/>
      <w:r w:rsidRPr="00A47F2F">
        <w:lastRenderedPageBreak/>
        <w:t>V. BÖLÜM</w:t>
      </w:r>
      <w:bookmarkEnd w:id="51"/>
      <w:bookmarkEnd w:id="52"/>
      <w:r w:rsidR="008D4E73">
        <w:t>:</w:t>
      </w:r>
      <w:bookmarkStart w:id="54" w:name="_Toc416085168"/>
      <w:bookmarkStart w:id="55" w:name="_Toc529519471"/>
      <w:r w:rsidR="008D4E73">
        <w:t xml:space="preserve"> </w:t>
      </w:r>
      <w:r w:rsidRPr="00A47F2F">
        <w:t>MAL</w:t>
      </w:r>
      <w:r w:rsidR="00EA5593" w:rsidRPr="00A47F2F">
        <w:t>İ</w:t>
      </w:r>
      <w:r w:rsidRPr="00A47F2F">
        <w:t>YETLEND</w:t>
      </w:r>
      <w:r w:rsidR="006B3051" w:rsidRPr="00A47F2F">
        <w:t>İ</w:t>
      </w:r>
      <w:r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15"/>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8502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2500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FCA" w:rsidP="00D41148">
            <w:pPr>
              <w:spacing w:after="0" w:line="240" w:lineRule="auto"/>
              <w:rPr>
                <w:color w:val="000000"/>
                <w:sz w:val="20"/>
                <w:szCs w:val="20"/>
              </w:rPr>
            </w:pPr>
            <w:r>
              <w:rPr>
                <w:color w:val="000000"/>
                <w:sz w:val="20"/>
                <w:szCs w:val="20"/>
              </w:rPr>
              <w:t>2500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E22B8A">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4A9" w:rsidRDefault="00B254A9" w:rsidP="00DC3C73">
      <w:pPr>
        <w:spacing w:after="0" w:line="240" w:lineRule="auto"/>
      </w:pPr>
      <w:r>
        <w:separator/>
      </w:r>
    </w:p>
  </w:endnote>
  <w:endnote w:type="continuationSeparator" w:id="0">
    <w:p w:rsidR="00B254A9" w:rsidRDefault="00B254A9" w:rsidP="00DC3C73">
      <w:pPr>
        <w:spacing w:after="0" w:line="240" w:lineRule="auto"/>
      </w:pPr>
      <w:r>
        <w:continuationSeparator/>
      </w:r>
    </w:p>
  </w:endnote>
  <w:endnote w:type="continuationNotice" w:id="1">
    <w:p w:rsidR="00B254A9" w:rsidRDefault="00B254A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4E" w:rsidRDefault="004D3AB2">
    <w:pPr>
      <w:pStyle w:val="Altbilgi"/>
      <w:jc w:val="right"/>
    </w:pPr>
    <w:r>
      <w:fldChar w:fldCharType="begin"/>
    </w:r>
    <w:r w:rsidR="00F2144E">
      <w:instrText>PAGE   \* MERGEFORMAT</w:instrText>
    </w:r>
    <w:r>
      <w:fldChar w:fldCharType="separate"/>
    </w:r>
    <w:r w:rsidR="001C6209">
      <w:rPr>
        <w:noProof/>
      </w:rPr>
      <w:t>39</w:t>
    </w:r>
    <w:r>
      <w:rPr>
        <w:noProof/>
      </w:rPr>
      <w:fldChar w:fldCharType="end"/>
    </w:r>
  </w:p>
  <w:p w:rsidR="00F2144E" w:rsidRDefault="00F2144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4E" w:rsidRDefault="004D3AB2">
    <w:pPr>
      <w:pStyle w:val="Altbilgi"/>
      <w:jc w:val="right"/>
    </w:pPr>
    <w:r>
      <w:fldChar w:fldCharType="begin"/>
    </w:r>
    <w:r w:rsidR="00F2144E">
      <w:instrText>PAGE   \* MERGEFORMAT</w:instrText>
    </w:r>
    <w:r>
      <w:fldChar w:fldCharType="separate"/>
    </w:r>
    <w:r w:rsidR="00F2144E">
      <w:rPr>
        <w:noProof/>
      </w:rPr>
      <w:t>i</w:t>
    </w:r>
    <w:r>
      <w:rPr>
        <w:noProof/>
      </w:rPr>
      <w:fldChar w:fldCharType="end"/>
    </w:r>
  </w:p>
  <w:p w:rsidR="00F2144E" w:rsidRDefault="00F2144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4E" w:rsidRDefault="004D3AB2">
    <w:pPr>
      <w:pStyle w:val="Altbilgi"/>
      <w:jc w:val="right"/>
    </w:pPr>
    <w:r>
      <w:fldChar w:fldCharType="begin"/>
    </w:r>
    <w:r w:rsidR="00F2144E">
      <w:instrText>PAGE   \* MERGEFORMAT</w:instrText>
    </w:r>
    <w:r>
      <w:fldChar w:fldCharType="separate"/>
    </w:r>
    <w:r w:rsidR="00F2144E">
      <w:rPr>
        <w:noProof/>
      </w:rPr>
      <w:t>1</w:t>
    </w:r>
    <w:r>
      <w:rPr>
        <w:noProof/>
      </w:rPr>
      <w:fldChar w:fldCharType="end"/>
    </w:r>
  </w:p>
  <w:p w:rsidR="00F2144E" w:rsidRDefault="00F214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4A9" w:rsidRDefault="00B254A9" w:rsidP="00DC3C73">
      <w:pPr>
        <w:spacing w:after="0" w:line="240" w:lineRule="auto"/>
      </w:pPr>
      <w:r>
        <w:separator/>
      </w:r>
    </w:p>
  </w:footnote>
  <w:footnote w:type="continuationSeparator" w:id="0">
    <w:p w:rsidR="00B254A9" w:rsidRDefault="00B254A9" w:rsidP="00DC3C73">
      <w:pPr>
        <w:spacing w:after="0" w:line="240" w:lineRule="auto"/>
      </w:pPr>
      <w:r>
        <w:continuationSeparator/>
      </w:r>
    </w:p>
  </w:footnote>
  <w:footnote w:type="continuationNotice" w:id="1">
    <w:p w:rsidR="00B254A9" w:rsidRDefault="00B254A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4E" w:rsidRPr="00A40B5B" w:rsidRDefault="00F2144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DB2"/>
    <w:multiLevelType w:val="hybridMultilevel"/>
    <w:tmpl w:val="44D87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6248FC"/>
    <w:multiLevelType w:val="multilevel"/>
    <w:tmpl w:val="7A047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5623F9"/>
    <w:multiLevelType w:val="hybridMultilevel"/>
    <w:tmpl w:val="83D2A6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362C0F"/>
    <w:multiLevelType w:val="multilevel"/>
    <w:tmpl w:val="E1AAC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3072B6"/>
    <w:rsid w:val="00002A36"/>
    <w:rsid w:val="00002A9E"/>
    <w:rsid w:val="00003409"/>
    <w:rsid w:val="00004126"/>
    <w:rsid w:val="000051EA"/>
    <w:rsid w:val="000051FB"/>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46"/>
    <w:rsid w:val="000413B1"/>
    <w:rsid w:val="00041973"/>
    <w:rsid w:val="00042FA8"/>
    <w:rsid w:val="0004366A"/>
    <w:rsid w:val="000452B1"/>
    <w:rsid w:val="00045B97"/>
    <w:rsid w:val="00045BF4"/>
    <w:rsid w:val="00046BAF"/>
    <w:rsid w:val="0004701B"/>
    <w:rsid w:val="000473F5"/>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7DB"/>
    <w:rsid w:val="000665A7"/>
    <w:rsid w:val="00066CB0"/>
    <w:rsid w:val="00067ADC"/>
    <w:rsid w:val="0007067A"/>
    <w:rsid w:val="00072CC9"/>
    <w:rsid w:val="000732B5"/>
    <w:rsid w:val="00073302"/>
    <w:rsid w:val="00073B35"/>
    <w:rsid w:val="00074007"/>
    <w:rsid w:val="0007492F"/>
    <w:rsid w:val="0007774A"/>
    <w:rsid w:val="00080A8C"/>
    <w:rsid w:val="000819B7"/>
    <w:rsid w:val="00081AAD"/>
    <w:rsid w:val="000821B7"/>
    <w:rsid w:val="00082705"/>
    <w:rsid w:val="00082793"/>
    <w:rsid w:val="00082EF1"/>
    <w:rsid w:val="000833B7"/>
    <w:rsid w:val="00084F36"/>
    <w:rsid w:val="00084F4E"/>
    <w:rsid w:val="0008513E"/>
    <w:rsid w:val="0008660B"/>
    <w:rsid w:val="00086C30"/>
    <w:rsid w:val="000871DC"/>
    <w:rsid w:val="000878E3"/>
    <w:rsid w:val="00091308"/>
    <w:rsid w:val="00092332"/>
    <w:rsid w:val="00093C1A"/>
    <w:rsid w:val="00095BB5"/>
    <w:rsid w:val="00095FD7"/>
    <w:rsid w:val="0009653C"/>
    <w:rsid w:val="00096C22"/>
    <w:rsid w:val="00097AE7"/>
    <w:rsid w:val="00097E70"/>
    <w:rsid w:val="000A05EA"/>
    <w:rsid w:val="000A0A23"/>
    <w:rsid w:val="000A1B1A"/>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198E"/>
    <w:rsid w:val="000E289E"/>
    <w:rsid w:val="000E2E55"/>
    <w:rsid w:val="000E2F5B"/>
    <w:rsid w:val="000E3573"/>
    <w:rsid w:val="000E35A8"/>
    <w:rsid w:val="000E4382"/>
    <w:rsid w:val="000E4396"/>
    <w:rsid w:val="000E5108"/>
    <w:rsid w:val="000E561E"/>
    <w:rsid w:val="000E56DD"/>
    <w:rsid w:val="000E6300"/>
    <w:rsid w:val="000E68AB"/>
    <w:rsid w:val="000E7338"/>
    <w:rsid w:val="000E7EBB"/>
    <w:rsid w:val="000E7F2F"/>
    <w:rsid w:val="000F12F0"/>
    <w:rsid w:val="000F1452"/>
    <w:rsid w:val="000F15FC"/>
    <w:rsid w:val="000F2E0E"/>
    <w:rsid w:val="000F3598"/>
    <w:rsid w:val="000F3CBF"/>
    <w:rsid w:val="000F5B53"/>
    <w:rsid w:val="000F5FF0"/>
    <w:rsid w:val="000F61F0"/>
    <w:rsid w:val="000F6353"/>
    <w:rsid w:val="000F6A5D"/>
    <w:rsid w:val="000F6B9E"/>
    <w:rsid w:val="00100032"/>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035"/>
    <w:rsid w:val="001335E3"/>
    <w:rsid w:val="00133692"/>
    <w:rsid w:val="00133925"/>
    <w:rsid w:val="001351AC"/>
    <w:rsid w:val="0013556E"/>
    <w:rsid w:val="001355EB"/>
    <w:rsid w:val="00135E12"/>
    <w:rsid w:val="0013713D"/>
    <w:rsid w:val="00137B1C"/>
    <w:rsid w:val="00137D3C"/>
    <w:rsid w:val="001409CD"/>
    <w:rsid w:val="00140DD1"/>
    <w:rsid w:val="00140E41"/>
    <w:rsid w:val="00141097"/>
    <w:rsid w:val="001418FE"/>
    <w:rsid w:val="001436BD"/>
    <w:rsid w:val="001436C1"/>
    <w:rsid w:val="001437AE"/>
    <w:rsid w:val="00143ADC"/>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133"/>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3D52"/>
    <w:rsid w:val="001946F1"/>
    <w:rsid w:val="001967CE"/>
    <w:rsid w:val="00196C10"/>
    <w:rsid w:val="00196C43"/>
    <w:rsid w:val="00197670"/>
    <w:rsid w:val="001A05B8"/>
    <w:rsid w:val="001A1005"/>
    <w:rsid w:val="001A1015"/>
    <w:rsid w:val="001A1C66"/>
    <w:rsid w:val="001A1E95"/>
    <w:rsid w:val="001A1FDB"/>
    <w:rsid w:val="001A2718"/>
    <w:rsid w:val="001A3433"/>
    <w:rsid w:val="001A40AB"/>
    <w:rsid w:val="001A47D6"/>
    <w:rsid w:val="001A4B55"/>
    <w:rsid w:val="001A536D"/>
    <w:rsid w:val="001A5E9E"/>
    <w:rsid w:val="001A6268"/>
    <w:rsid w:val="001A626A"/>
    <w:rsid w:val="001A6589"/>
    <w:rsid w:val="001A67D2"/>
    <w:rsid w:val="001B1970"/>
    <w:rsid w:val="001B1BD4"/>
    <w:rsid w:val="001B27C7"/>
    <w:rsid w:val="001B2FB0"/>
    <w:rsid w:val="001B31BD"/>
    <w:rsid w:val="001B3C69"/>
    <w:rsid w:val="001B455A"/>
    <w:rsid w:val="001B4C9A"/>
    <w:rsid w:val="001B5CD5"/>
    <w:rsid w:val="001C1778"/>
    <w:rsid w:val="001C33B4"/>
    <w:rsid w:val="001C4968"/>
    <w:rsid w:val="001C6110"/>
    <w:rsid w:val="001C6209"/>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02C"/>
    <w:rsid w:val="001E265F"/>
    <w:rsid w:val="001E3C2A"/>
    <w:rsid w:val="001E43AD"/>
    <w:rsid w:val="001E4955"/>
    <w:rsid w:val="001E5A39"/>
    <w:rsid w:val="001E73CF"/>
    <w:rsid w:val="001E74CA"/>
    <w:rsid w:val="001E7708"/>
    <w:rsid w:val="001F00B6"/>
    <w:rsid w:val="001F0D5B"/>
    <w:rsid w:val="001F10CC"/>
    <w:rsid w:val="001F194E"/>
    <w:rsid w:val="001F1F35"/>
    <w:rsid w:val="001F4B27"/>
    <w:rsid w:val="001F56FE"/>
    <w:rsid w:val="001F5A04"/>
    <w:rsid w:val="001F5ACD"/>
    <w:rsid w:val="001F71AE"/>
    <w:rsid w:val="0020032E"/>
    <w:rsid w:val="002006C3"/>
    <w:rsid w:val="00200B1E"/>
    <w:rsid w:val="00201A0E"/>
    <w:rsid w:val="00202CEF"/>
    <w:rsid w:val="00203649"/>
    <w:rsid w:val="002040CA"/>
    <w:rsid w:val="00204849"/>
    <w:rsid w:val="002066CC"/>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7C74"/>
    <w:rsid w:val="00241250"/>
    <w:rsid w:val="0024145B"/>
    <w:rsid w:val="00241A99"/>
    <w:rsid w:val="00242307"/>
    <w:rsid w:val="00242D18"/>
    <w:rsid w:val="0024438F"/>
    <w:rsid w:val="002444BC"/>
    <w:rsid w:val="00244699"/>
    <w:rsid w:val="00245767"/>
    <w:rsid w:val="00245B6E"/>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594"/>
    <w:rsid w:val="0026079F"/>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B29"/>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258"/>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95B"/>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667"/>
    <w:rsid w:val="00314B78"/>
    <w:rsid w:val="0031505B"/>
    <w:rsid w:val="003152E4"/>
    <w:rsid w:val="003160B6"/>
    <w:rsid w:val="00316831"/>
    <w:rsid w:val="0031778F"/>
    <w:rsid w:val="00317D50"/>
    <w:rsid w:val="003220A3"/>
    <w:rsid w:val="003221C7"/>
    <w:rsid w:val="003239FC"/>
    <w:rsid w:val="003246FC"/>
    <w:rsid w:val="003248C5"/>
    <w:rsid w:val="00324908"/>
    <w:rsid w:val="00325C5C"/>
    <w:rsid w:val="003267A1"/>
    <w:rsid w:val="003269BD"/>
    <w:rsid w:val="00327092"/>
    <w:rsid w:val="00327793"/>
    <w:rsid w:val="00327E3B"/>
    <w:rsid w:val="003302E0"/>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52B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32B"/>
    <w:rsid w:val="003B6B9E"/>
    <w:rsid w:val="003C00A6"/>
    <w:rsid w:val="003C22EB"/>
    <w:rsid w:val="003C4C40"/>
    <w:rsid w:val="003C5A0C"/>
    <w:rsid w:val="003C5CB7"/>
    <w:rsid w:val="003C7244"/>
    <w:rsid w:val="003C748A"/>
    <w:rsid w:val="003D083B"/>
    <w:rsid w:val="003D1B07"/>
    <w:rsid w:val="003D24BE"/>
    <w:rsid w:val="003D3C7C"/>
    <w:rsid w:val="003D4556"/>
    <w:rsid w:val="003D4819"/>
    <w:rsid w:val="003D60C8"/>
    <w:rsid w:val="003D61CA"/>
    <w:rsid w:val="003D7713"/>
    <w:rsid w:val="003E0463"/>
    <w:rsid w:val="003E23F1"/>
    <w:rsid w:val="003E29D1"/>
    <w:rsid w:val="003E438C"/>
    <w:rsid w:val="003E43B3"/>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0B0"/>
    <w:rsid w:val="00443A11"/>
    <w:rsid w:val="00444ACF"/>
    <w:rsid w:val="00445011"/>
    <w:rsid w:val="0044547F"/>
    <w:rsid w:val="004456FF"/>
    <w:rsid w:val="00446483"/>
    <w:rsid w:val="00446C09"/>
    <w:rsid w:val="00447DD3"/>
    <w:rsid w:val="00447E05"/>
    <w:rsid w:val="0045147E"/>
    <w:rsid w:val="00452DD6"/>
    <w:rsid w:val="00452FA8"/>
    <w:rsid w:val="00453E03"/>
    <w:rsid w:val="00453FB4"/>
    <w:rsid w:val="00457036"/>
    <w:rsid w:val="00462605"/>
    <w:rsid w:val="004631DA"/>
    <w:rsid w:val="0046489B"/>
    <w:rsid w:val="00464FDA"/>
    <w:rsid w:val="004662E8"/>
    <w:rsid w:val="004667D1"/>
    <w:rsid w:val="004668B4"/>
    <w:rsid w:val="00466BDA"/>
    <w:rsid w:val="00466EE4"/>
    <w:rsid w:val="00467083"/>
    <w:rsid w:val="0046746C"/>
    <w:rsid w:val="00467800"/>
    <w:rsid w:val="004708B3"/>
    <w:rsid w:val="00472D8B"/>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2A6"/>
    <w:rsid w:val="0049131B"/>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8B0"/>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A6"/>
    <w:rsid w:val="004C1D67"/>
    <w:rsid w:val="004C27B7"/>
    <w:rsid w:val="004C3AC1"/>
    <w:rsid w:val="004C3B3A"/>
    <w:rsid w:val="004C5E7B"/>
    <w:rsid w:val="004C6C48"/>
    <w:rsid w:val="004D0746"/>
    <w:rsid w:val="004D17C5"/>
    <w:rsid w:val="004D1B01"/>
    <w:rsid w:val="004D2DE7"/>
    <w:rsid w:val="004D35E3"/>
    <w:rsid w:val="004D3652"/>
    <w:rsid w:val="004D3A33"/>
    <w:rsid w:val="004D3AB2"/>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E16"/>
    <w:rsid w:val="00542F9C"/>
    <w:rsid w:val="005433B9"/>
    <w:rsid w:val="0054422C"/>
    <w:rsid w:val="00544696"/>
    <w:rsid w:val="00546483"/>
    <w:rsid w:val="005467A4"/>
    <w:rsid w:val="005469F1"/>
    <w:rsid w:val="00546B47"/>
    <w:rsid w:val="00546C7E"/>
    <w:rsid w:val="0054702D"/>
    <w:rsid w:val="0054722E"/>
    <w:rsid w:val="005503AE"/>
    <w:rsid w:val="00550F73"/>
    <w:rsid w:val="00552284"/>
    <w:rsid w:val="005527D2"/>
    <w:rsid w:val="005532B5"/>
    <w:rsid w:val="00554B6D"/>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60B"/>
    <w:rsid w:val="005778A8"/>
    <w:rsid w:val="005805C9"/>
    <w:rsid w:val="0058140E"/>
    <w:rsid w:val="00581951"/>
    <w:rsid w:val="00581C99"/>
    <w:rsid w:val="00583507"/>
    <w:rsid w:val="00583CCA"/>
    <w:rsid w:val="00583DB3"/>
    <w:rsid w:val="005841E4"/>
    <w:rsid w:val="00584421"/>
    <w:rsid w:val="00585E7F"/>
    <w:rsid w:val="00585EEF"/>
    <w:rsid w:val="00585F9E"/>
    <w:rsid w:val="00586096"/>
    <w:rsid w:val="0058616C"/>
    <w:rsid w:val="00586197"/>
    <w:rsid w:val="005862AB"/>
    <w:rsid w:val="00590252"/>
    <w:rsid w:val="00590BEC"/>
    <w:rsid w:val="0059116C"/>
    <w:rsid w:val="00591A51"/>
    <w:rsid w:val="0059349C"/>
    <w:rsid w:val="00593BAA"/>
    <w:rsid w:val="00595C43"/>
    <w:rsid w:val="00595C50"/>
    <w:rsid w:val="00595DBF"/>
    <w:rsid w:val="0059644B"/>
    <w:rsid w:val="005964F2"/>
    <w:rsid w:val="005973A3"/>
    <w:rsid w:val="00597D80"/>
    <w:rsid w:val="00597E7B"/>
    <w:rsid w:val="005A1A60"/>
    <w:rsid w:val="005A1C99"/>
    <w:rsid w:val="005A4B89"/>
    <w:rsid w:val="005A4C8F"/>
    <w:rsid w:val="005A563E"/>
    <w:rsid w:val="005A5832"/>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3C2"/>
    <w:rsid w:val="005C3A1D"/>
    <w:rsid w:val="005C4326"/>
    <w:rsid w:val="005C5BD4"/>
    <w:rsid w:val="005C5CD2"/>
    <w:rsid w:val="005C6098"/>
    <w:rsid w:val="005C768C"/>
    <w:rsid w:val="005C7D04"/>
    <w:rsid w:val="005C7E38"/>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4E5"/>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2B3"/>
    <w:rsid w:val="006166F7"/>
    <w:rsid w:val="0061707A"/>
    <w:rsid w:val="00617D0D"/>
    <w:rsid w:val="00617FD5"/>
    <w:rsid w:val="00620293"/>
    <w:rsid w:val="00621366"/>
    <w:rsid w:val="006221CD"/>
    <w:rsid w:val="00622834"/>
    <w:rsid w:val="00624170"/>
    <w:rsid w:val="0062511F"/>
    <w:rsid w:val="00626EEF"/>
    <w:rsid w:val="006271AB"/>
    <w:rsid w:val="006271DA"/>
    <w:rsid w:val="00627B53"/>
    <w:rsid w:val="0063018E"/>
    <w:rsid w:val="00631EBE"/>
    <w:rsid w:val="00632430"/>
    <w:rsid w:val="006326E6"/>
    <w:rsid w:val="0063328F"/>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570"/>
    <w:rsid w:val="006558AC"/>
    <w:rsid w:val="006567B1"/>
    <w:rsid w:val="006568A4"/>
    <w:rsid w:val="00656D08"/>
    <w:rsid w:val="00661291"/>
    <w:rsid w:val="006619AB"/>
    <w:rsid w:val="00662263"/>
    <w:rsid w:val="006628A2"/>
    <w:rsid w:val="00663A7D"/>
    <w:rsid w:val="00663A92"/>
    <w:rsid w:val="00663AB5"/>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10"/>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52D"/>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3F2F"/>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AB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346"/>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C6C"/>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2FA1"/>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B9E"/>
    <w:rsid w:val="007B5EC6"/>
    <w:rsid w:val="007B6112"/>
    <w:rsid w:val="007C1443"/>
    <w:rsid w:val="007C1A09"/>
    <w:rsid w:val="007C253A"/>
    <w:rsid w:val="007C4ED2"/>
    <w:rsid w:val="007C4FBE"/>
    <w:rsid w:val="007D215D"/>
    <w:rsid w:val="007D2738"/>
    <w:rsid w:val="007D4D87"/>
    <w:rsid w:val="007D5A92"/>
    <w:rsid w:val="007E0091"/>
    <w:rsid w:val="007E0399"/>
    <w:rsid w:val="007E05C6"/>
    <w:rsid w:val="007E0C72"/>
    <w:rsid w:val="007E0F4B"/>
    <w:rsid w:val="007E1B87"/>
    <w:rsid w:val="007E36DC"/>
    <w:rsid w:val="007E44A2"/>
    <w:rsid w:val="007E44AC"/>
    <w:rsid w:val="007E46E8"/>
    <w:rsid w:val="007E46FF"/>
    <w:rsid w:val="007E542A"/>
    <w:rsid w:val="007E56F3"/>
    <w:rsid w:val="007E6883"/>
    <w:rsid w:val="007E77F2"/>
    <w:rsid w:val="007F1C10"/>
    <w:rsid w:val="007F1EBD"/>
    <w:rsid w:val="007F279D"/>
    <w:rsid w:val="007F2DC5"/>
    <w:rsid w:val="007F36FE"/>
    <w:rsid w:val="007F381F"/>
    <w:rsid w:val="007F39D6"/>
    <w:rsid w:val="007F3CA8"/>
    <w:rsid w:val="007F4435"/>
    <w:rsid w:val="007F6428"/>
    <w:rsid w:val="00800EBE"/>
    <w:rsid w:val="0080111F"/>
    <w:rsid w:val="00802089"/>
    <w:rsid w:val="008023D5"/>
    <w:rsid w:val="0080261C"/>
    <w:rsid w:val="00803F4C"/>
    <w:rsid w:val="00803FF9"/>
    <w:rsid w:val="00804A09"/>
    <w:rsid w:val="00805019"/>
    <w:rsid w:val="00805E1D"/>
    <w:rsid w:val="0080636E"/>
    <w:rsid w:val="00806AD5"/>
    <w:rsid w:val="00806C2E"/>
    <w:rsid w:val="00807CB7"/>
    <w:rsid w:val="008103EF"/>
    <w:rsid w:val="008107C5"/>
    <w:rsid w:val="00810F61"/>
    <w:rsid w:val="00811425"/>
    <w:rsid w:val="008116B2"/>
    <w:rsid w:val="00812B1E"/>
    <w:rsid w:val="008132C1"/>
    <w:rsid w:val="00813326"/>
    <w:rsid w:val="00813636"/>
    <w:rsid w:val="00814A59"/>
    <w:rsid w:val="0081680B"/>
    <w:rsid w:val="00816919"/>
    <w:rsid w:val="0081704B"/>
    <w:rsid w:val="0081777F"/>
    <w:rsid w:val="0082068C"/>
    <w:rsid w:val="00820ADA"/>
    <w:rsid w:val="008223B3"/>
    <w:rsid w:val="00822701"/>
    <w:rsid w:val="008229FC"/>
    <w:rsid w:val="00823293"/>
    <w:rsid w:val="0082332C"/>
    <w:rsid w:val="008239EF"/>
    <w:rsid w:val="00823DA5"/>
    <w:rsid w:val="0082429D"/>
    <w:rsid w:val="008254DA"/>
    <w:rsid w:val="00830C92"/>
    <w:rsid w:val="008322E8"/>
    <w:rsid w:val="00833888"/>
    <w:rsid w:val="008354E5"/>
    <w:rsid w:val="008363F0"/>
    <w:rsid w:val="00836C80"/>
    <w:rsid w:val="00836F23"/>
    <w:rsid w:val="00836FAF"/>
    <w:rsid w:val="0083740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63D"/>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C7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B78"/>
    <w:rsid w:val="00896702"/>
    <w:rsid w:val="008971D0"/>
    <w:rsid w:val="00897CE1"/>
    <w:rsid w:val="008A1D86"/>
    <w:rsid w:val="008A3769"/>
    <w:rsid w:val="008A4473"/>
    <w:rsid w:val="008A4B19"/>
    <w:rsid w:val="008A4D7F"/>
    <w:rsid w:val="008B0353"/>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BCC"/>
    <w:rsid w:val="008C6077"/>
    <w:rsid w:val="008C6481"/>
    <w:rsid w:val="008C6D19"/>
    <w:rsid w:val="008C7C23"/>
    <w:rsid w:val="008D05A1"/>
    <w:rsid w:val="008D0A4D"/>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A35"/>
    <w:rsid w:val="0093312F"/>
    <w:rsid w:val="009352DC"/>
    <w:rsid w:val="009360B9"/>
    <w:rsid w:val="009360C4"/>
    <w:rsid w:val="009367D7"/>
    <w:rsid w:val="00936BFF"/>
    <w:rsid w:val="009402F1"/>
    <w:rsid w:val="00941CEC"/>
    <w:rsid w:val="009420DC"/>
    <w:rsid w:val="00942C22"/>
    <w:rsid w:val="00943131"/>
    <w:rsid w:val="009433CA"/>
    <w:rsid w:val="009436C8"/>
    <w:rsid w:val="00943B9E"/>
    <w:rsid w:val="00944C4A"/>
    <w:rsid w:val="0094561C"/>
    <w:rsid w:val="00945AB6"/>
    <w:rsid w:val="00946721"/>
    <w:rsid w:val="00946A24"/>
    <w:rsid w:val="00946C04"/>
    <w:rsid w:val="00946FFF"/>
    <w:rsid w:val="00951B07"/>
    <w:rsid w:val="00951FC3"/>
    <w:rsid w:val="009520CC"/>
    <w:rsid w:val="009522C0"/>
    <w:rsid w:val="00952A08"/>
    <w:rsid w:val="009532FB"/>
    <w:rsid w:val="009558F2"/>
    <w:rsid w:val="00955F9D"/>
    <w:rsid w:val="00955FB0"/>
    <w:rsid w:val="00956614"/>
    <w:rsid w:val="009569D6"/>
    <w:rsid w:val="00956BA2"/>
    <w:rsid w:val="009570B7"/>
    <w:rsid w:val="00957160"/>
    <w:rsid w:val="0095772B"/>
    <w:rsid w:val="00961806"/>
    <w:rsid w:val="009618F0"/>
    <w:rsid w:val="00961C6C"/>
    <w:rsid w:val="0096220A"/>
    <w:rsid w:val="00962502"/>
    <w:rsid w:val="009630B5"/>
    <w:rsid w:val="009634D4"/>
    <w:rsid w:val="00964F46"/>
    <w:rsid w:val="00965624"/>
    <w:rsid w:val="00966293"/>
    <w:rsid w:val="00966ADB"/>
    <w:rsid w:val="009678DE"/>
    <w:rsid w:val="00967A10"/>
    <w:rsid w:val="0097355B"/>
    <w:rsid w:val="009739C4"/>
    <w:rsid w:val="00973D33"/>
    <w:rsid w:val="0097400D"/>
    <w:rsid w:val="009748B9"/>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D1B"/>
    <w:rsid w:val="0099639E"/>
    <w:rsid w:val="00997E69"/>
    <w:rsid w:val="009A07E3"/>
    <w:rsid w:val="009A151F"/>
    <w:rsid w:val="009A24E9"/>
    <w:rsid w:val="009A3174"/>
    <w:rsid w:val="009A3366"/>
    <w:rsid w:val="009A34D3"/>
    <w:rsid w:val="009A3920"/>
    <w:rsid w:val="009A3E57"/>
    <w:rsid w:val="009B16B3"/>
    <w:rsid w:val="009B355A"/>
    <w:rsid w:val="009B3843"/>
    <w:rsid w:val="009B404A"/>
    <w:rsid w:val="009B451A"/>
    <w:rsid w:val="009B626D"/>
    <w:rsid w:val="009B656A"/>
    <w:rsid w:val="009B6E16"/>
    <w:rsid w:val="009B70D4"/>
    <w:rsid w:val="009C052A"/>
    <w:rsid w:val="009C16A2"/>
    <w:rsid w:val="009C20CB"/>
    <w:rsid w:val="009C251A"/>
    <w:rsid w:val="009C2CD6"/>
    <w:rsid w:val="009C2FF7"/>
    <w:rsid w:val="009C3B05"/>
    <w:rsid w:val="009C3B1A"/>
    <w:rsid w:val="009C3BC9"/>
    <w:rsid w:val="009C63A8"/>
    <w:rsid w:val="009C6AFC"/>
    <w:rsid w:val="009C6C05"/>
    <w:rsid w:val="009D08D4"/>
    <w:rsid w:val="009D15E9"/>
    <w:rsid w:val="009D2AAA"/>
    <w:rsid w:val="009D3841"/>
    <w:rsid w:val="009D4643"/>
    <w:rsid w:val="009D5030"/>
    <w:rsid w:val="009D5529"/>
    <w:rsid w:val="009D5CA3"/>
    <w:rsid w:val="009D5CC1"/>
    <w:rsid w:val="009D62FB"/>
    <w:rsid w:val="009D6980"/>
    <w:rsid w:val="009D754A"/>
    <w:rsid w:val="009E06FE"/>
    <w:rsid w:val="009E08D1"/>
    <w:rsid w:val="009E0B32"/>
    <w:rsid w:val="009E0E07"/>
    <w:rsid w:val="009E1B0D"/>
    <w:rsid w:val="009E1BFD"/>
    <w:rsid w:val="009E3A56"/>
    <w:rsid w:val="009E4F34"/>
    <w:rsid w:val="009E5100"/>
    <w:rsid w:val="009E5457"/>
    <w:rsid w:val="009E60CF"/>
    <w:rsid w:val="009F1D44"/>
    <w:rsid w:val="009F24D5"/>
    <w:rsid w:val="009F2E3B"/>
    <w:rsid w:val="009F2ED8"/>
    <w:rsid w:val="009F4287"/>
    <w:rsid w:val="009F4A5D"/>
    <w:rsid w:val="009F66E7"/>
    <w:rsid w:val="009F7224"/>
    <w:rsid w:val="00A00641"/>
    <w:rsid w:val="00A0175B"/>
    <w:rsid w:val="00A018EE"/>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189"/>
    <w:rsid w:val="00A2631A"/>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535"/>
    <w:rsid w:val="00A5694F"/>
    <w:rsid w:val="00A57E5D"/>
    <w:rsid w:val="00A60E22"/>
    <w:rsid w:val="00A612F0"/>
    <w:rsid w:val="00A62BAB"/>
    <w:rsid w:val="00A635EE"/>
    <w:rsid w:val="00A650D6"/>
    <w:rsid w:val="00A662F3"/>
    <w:rsid w:val="00A66F0C"/>
    <w:rsid w:val="00A67375"/>
    <w:rsid w:val="00A70059"/>
    <w:rsid w:val="00A700C9"/>
    <w:rsid w:val="00A70AC9"/>
    <w:rsid w:val="00A71C41"/>
    <w:rsid w:val="00A74296"/>
    <w:rsid w:val="00A74E03"/>
    <w:rsid w:val="00A75727"/>
    <w:rsid w:val="00A75D6E"/>
    <w:rsid w:val="00A75FDF"/>
    <w:rsid w:val="00A76445"/>
    <w:rsid w:val="00A769A7"/>
    <w:rsid w:val="00A76D43"/>
    <w:rsid w:val="00A76E82"/>
    <w:rsid w:val="00A7717C"/>
    <w:rsid w:val="00A77195"/>
    <w:rsid w:val="00A773D5"/>
    <w:rsid w:val="00A80EBA"/>
    <w:rsid w:val="00A82A6D"/>
    <w:rsid w:val="00A83635"/>
    <w:rsid w:val="00A83F51"/>
    <w:rsid w:val="00A83FA7"/>
    <w:rsid w:val="00A84C61"/>
    <w:rsid w:val="00A8502E"/>
    <w:rsid w:val="00A85C6E"/>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8B3"/>
    <w:rsid w:val="00AB4DCB"/>
    <w:rsid w:val="00AB5285"/>
    <w:rsid w:val="00AB6E20"/>
    <w:rsid w:val="00AB7D97"/>
    <w:rsid w:val="00AC2179"/>
    <w:rsid w:val="00AC30D4"/>
    <w:rsid w:val="00AC36BC"/>
    <w:rsid w:val="00AC4795"/>
    <w:rsid w:val="00AC6952"/>
    <w:rsid w:val="00AC6988"/>
    <w:rsid w:val="00AC75FE"/>
    <w:rsid w:val="00AD126C"/>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6FC"/>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179A5"/>
    <w:rsid w:val="00B2095F"/>
    <w:rsid w:val="00B2131D"/>
    <w:rsid w:val="00B215CF"/>
    <w:rsid w:val="00B21A33"/>
    <w:rsid w:val="00B228D6"/>
    <w:rsid w:val="00B22AA4"/>
    <w:rsid w:val="00B23C89"/>
    <w:rsid w:val="00B24A93"/>
    <w:rsid w:val="00B24FAB"/>
    <w:rsid w:val="00B25022"/>
    <w:rsid w:val="00B254A9"/>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C94"/>
    <w:rsid w:val="00B60991"/>
    <w:rsid w:val="00B617BD"/>
    <w:rsid w:val="00B61D78"/>
    <w:rsid w:val="00B62514"/>
    <w:rsid w:val="00B627D9"/>
    <w:rsid w:val="00B62A56"/>
    <w:rsid w:val="00B62B02"/>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6A1"/>
    <w:rsid w:val="00BF4AA4"/>
    <w:rsid w:val="00BF4D99"/>
    <w:rsid w:val="00BF4E32"/>
    <w:rsid w:val="00BF53AA"/>
    <w:rsid w:val="00BF5B26"/>
    <w:rsid w:val="00BF6229"/>
    <w:rsid w:val="00BF686D"/>
    <w:rsid w:val="00BF696F"/>
    <w:rsid w:val="00BF6F03"/>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5F83"/>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CC3"/>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AD0"/>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8EB"/>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240"/>
    <w:rsid w:val="00C9130E"/>
    <w:rsid w:val="00C91A2A"/>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B78"/>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2FCA"/>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46F"/>
    <w:rsid w:val="00D14D8D"/>
    <w:rsid w:val="00D159CC"/>
    <w:rsid w:val="00D1656B"/>
    <w:rsid w:val="00D16B8D"/>
    <w:rsid w:val="00D17290"/>
    <w:rsid w:val="00D17605"/>
    <w:rsid w:val="00D178CC"/>
    <w:rsid w:val="00D203D5"/>
    <w:rsid w:val="00D20CFE"/>
    <w:rsid w:val="00D21023"/>
    <w:rsid w:val="00D21248"/>
    <w:rsid w:val="00D2274F"/>
    <w:rsid w:val="00D22CDB"/>
    <w:rsid w:val="00D23BE3"/>
    <w:rsid w:val="00D23CB9"/>
    <w:rsid w:val="00D242D7"/>
    <w:rsid w:val="00D255AC"/>
    <w:rsid w:val="00D25AA5"/>
    <w:rsid w:val="00D25F9B"/>
    <w:rsid w:val="00D26388"/>
    <w:rsid w:val="00D266E0"/>
    <w:rsid w:val="00D27A60"/>
    <w:rsid w:val="00D32D27"/>
    <w:rsid w:val="00D32DC1"/>
    <w:rsid w:val="00D32FD5"/>
    <w:rsid w:val="00D33193"/>
    <w:rsid w:val="00D33358"/>
    <w:rsid w:val="00D33392"/>
    <w:rsid w:val="00D33908"/>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0F"/>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6BFB"/>
    <w:rsid w:val="00D77C52"/>
    <w:rsid w:val="00D77EEE"/>
    <w:rsid w:val="00D8054E"/>
    <w:rsid w:val="00D80FBC"/>
    <w:rsid w:val="00D81395"/>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5EC4"/>
    <w:rsid w:val="00DA645A"/>
    <w:rsid w:val="00DA69C7"/>
    <w:rsid w:val="00DA7BA3"/>
    <w:rsid w:val="00DB0F2B"/>
    <w:rsid w:val="00DB112A"/>
    <w:rsid w:val="00DB20CC"/>
    <w:rsid w:val="00DB31E1"/>
    <w:rsid w:val="00DB3395"/>
    <w:rsid w:val="00DB36FD"/>
    <w:rsid w:val="00DB3949"/>
    <w:rsid w:val="00DB4E1B"/>
    <w:rsid w:val="00DB5599"/>
    <w:rsid w:val="00DB5CC3"/>
    <w:rsid w:val="00DB5E6F"/>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DDB"/>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C6C"/>
    <w:rsid w:val="00E34CA4"/>
    <w:rsid w:val="00E34F1F"/>
    <w:rsid w:val="00E37715"/>
    <w:rsid w:val="00E37741"/>
    <w:rsid w:val="00E37B38"/>
    <w:rsid w:val="00E405C2"/>
    <w:rsid w:val="00E43500"/>
    <w:rsid w:val="00E43C1E"/>
    <w:rsid w:val="00E45078"/>
    <w:rsid w:val="00E46CBB"/>
    <w:rsid w:val="00E47C74"/>
    <w:rsid w:val="00E50848"/>
    <w:rsid w:val="00E508B5"/>
    <w:rsid w:val="00E50C40"/>
    <w:rsid w:val="00E52961"/>
    <w:rsid w:val="00E534A5"/>
    <w:rsid w:val="00E53D19"/>
    <w:rsid w:val="00E53EDC"/>
    <w:rsid w:val="00E54341"/>
    <w:rsid w:val="00E543B8"/>
    <w:rsid w:val="00E54504"/>
    <w:rsid w:val="00E5594D"/>
    <w:rsid w:val="00E56315"/>
    <w:rsid w:val="00E56553"/>
    <w:rsid w:val="00E56F4D"/>
    <w:rsid w:val="00E57340"/>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2AC"/>
    <w:rsid w:val="00E703F0"/>
    <w:rsid w:val="00E719F7"/>
    <w:rsid w:val="00E71B06"/>
    <w:rsid w:val="00E73140"/>
    <w:rsid w:val="00E7397E"/>
    <w:rsid w:val="00E739ED"/>
    <w:rsid w:val="00E745DB"/>
    <w:rsid w:val="00E74C1B"/>
    <w:rsid w:val="00E76ECA"/>
    <w:rsid w:val="00E77828"/>
    <w:rsid w:val="00E778FF"/>
    <w:rsid w:val="00E77CE8"/>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995"/>
    <w:rsid w:val="00E954A6"/>
    <w:rsid w:val="00E9565C"/>
    <w:rsid w:val="00E97230"/>
    <w:rsid w:val="00EA0468"/>
    <w:rsid w:val="00EA0852"/>
    <w:rsid w:val="00EA1551"/>
    <w:rsid w:val="00EA2590"/>
    <w:rsid w:val="00EA2AF7"/>
    <w:rsid w:val="00EA2E59"/>
    <w:rsid w:val="00EA32DB"/>
    <w:rsid w:val="00EA3661"/>
    <w:rsid w:val="00EA4691"/>
    <w:rsid w:val="00EA5218"/>
    <w:rsid w:val="00EA5593"/>
    <w:rsid w:val="00EA6988"/>
    <w:rsid w:val="00EA71FA"/>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08"/>
    <w:rsid w:val="00EC74DF"/>
    <w:rsid w:val="00EC7DEF"/>
    <w:rsid w:val="00ED01AE"/>
    <w:rsid w:val="00ED0A3B"/>
    <w:rsid w:val="00ED0B38"/>
    <w:rsid w:val="00ED0B8A"/>
    <w:rsid w:val="00ED11B9"/>
    <w:rsid w:val="00ED12C7"/>
    <w:rsid w:val="00ED396E"/>
    <w:rsid w:val="00ED407F"/>
    <w:rsid w:val="00ED5462"/>
    <w:rsid w:val="00ED6D23"/>
    <w:rsid w:val="00ED71C9"/>
    <w:rsid w:val="00EE0854"/>
    <w:rsid w:val="00EE1982"/>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4A9F"/>
    <w:rsid w:val="00F15C01"/>
    <w:rsid w:val="00F16D1B"/>
    <w:rsid w:val="00F2144E"/>
    <w:rsid w:val="00F21B74"/>
    <w:rsid w:val="00F21F1B"/>
    <w:rsid w:val="00F22303"/>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AA0"/>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4B9A"/>
    <w:rsid w:val="00F86240"/>
    <w:rsid w:val="00F91641"/>
    <w:rsid w:val="00F939D0"/>
    <w:rsid w:val="00F95A79"/>
    <w:rsid w:val="00F962B9"/>
    <w:rsid w:val="00F962DD"/>
    <w:rsid w:val="00F9702F"/>
    <w:rsid w:val="00F9749E"/>
    <w:rsid w:val="00FA0F35"/>
    <w:rsid w:val="00FA187C"/>
    <w:rsid w:val="00FA1EA0"/>
    <w:rsid w:val="00FA22A9"/>
    <w:rsid w:val="00FA2E26"/>
    <w:rsid w:val="00FA399C"/>
    <w:rsid w:val="00FA45F7"/>
    <w:rsid w:val="00FA50A8"/>
    <w:rsid w:val="00FA5C89"/>
    <w:rsid w:val="00FA6AA0"/>
    <w:rsid w:val="00FA6B9C"/>
    <w:rsid w:val="00FA6EC5"/>
    <w:rsid w:val="00FA6F5F"/>
    <w:rsid w:val="00FA7230"/>
    <w:rsid w:val="00FB0959"/>
    <w:rsid w:val="00FB1B96"/>
    <w:rsid w:val="00FB24DD"/>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8D1"/>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A1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ontstyle01">
    <w:name w:val="fontstyle01"/>
    <w:rsid w:val="00A635EE"/>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56357627">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0427350">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r\Desktop\Kitap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000" b="0" i="0" u="sng" strike="noStrike" baseline="0">
                <a:solidFill>
                  <a:srgbClr val="000000"/>
                </a:solidFill>
                <a:latin typeface="Arial Tur"/>
                <a:ea typeface="Arial Tur"/>
                <a:cs typeface="Arial Tur"/>
              </a:defRPr>
            </a:pPr>
            <a:r>
              <a:rPr lang="tr-TR"/>
              <a:t>VELİ GÖRÜŞ VE DEĞERLENDİRME ANKETİ</a:t>
            </a:r>
          </a:p>
        </c:rich>
      </c:tx>
      <c:layout>
        <c:manualLayout>
          <c:xMode val="edge"/>
          <c:yMode val="edge"/>
          <c:x val="0.35987590486039361"/>
          <c:y val="2.0338983050847428E-2"/>
        </c:manualLayout>
      </c:layout>
      <c:spPr>
        <a:noFill/>
        <a:ln w="25400">
          <a:noFill/>
        </a:ln>
      </c:spPr>
    </c:title>
    <c:plotArea>
      <c:layout>
        <c:manualLayout>
          <c:layoutTarget val="inner"/>
          <c:xMode val="edge"/>
          <c:yMode val="edge"/>
          <c:x val="0.26370217166494403"/>
          <c:y val="0.28813559322033899"/>
          <c:w val="0.30610134436401248"/>
          <c:h val="0.501694915254237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235C-45EA-A250-49EC9C665D56}"/>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235C-45EA-A250-49EC9C665D56}"/>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2-235C-45EA-A250-49EC9C665D56}"/>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3-235C-45EA-A250-49EC9C665D56}"/>
              </c:ext>
            </c:extLst>
          </c:dPt>
          <c:dLbls>
            <c:dLbl>
              <c:idx val="0"/>
              <c:layout>
                <c:manualLayout>
                  <c:x val="-0.18000624275636756"/>
                  <c:y val="8.5959339828284478E-2"/>
                </c:manualLayout>
              </c:layout>
              <c:tx>
                <c:rich>
                  <a:bodyPr/>
                  <a:lstStyle/>
                  <a:p>
                    <a:r>
                      <a:rPr lang="en-US"/>
                      <a:t>Seri 1; Kesinlikle Katılıyorum </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5C-45EA-A250-49EC9C665D56}"/>
                </c:ext>
              </c:extLst>
            </c:dLbl>
            <c:dLbl>
              <c:idx val="1"/>
              <c:tx>
                <c:rich>
                  <a:bodyPr/>
                  <a:lstStyle/>
                  <a:p>
                    <a:r>
                      <a:rPr lang="en-US"/>
                      <a:t>Seri 2; Kısmen Katılıyorum</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5C-45EA-A250-49EC9C665D56}"/>
                </c:ext>
              </c:extLst>
            </c:dLbl>
            <c:dLbl>
              <c:idx val="2"/>
              <c:tx>
                <c:rich>
                  <a:bodyPr/>
                  <a:lstStyle/>
                  <a:p>
                    <a:r>
                      <a:rPr lang="en-US"/>
                      <a:t>Seri 3; Fikrim Yok</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5C-45EA-A250-49EC9C665D56}"/>
                </c:ext>
              </c:extLst>
            </c:dLbl>
            <c:dLbl>
              <c:idx val="3"/>
              <c:tx>
                <c:rich>
                  <a:bodyPr/>
                  <a:lstStyle/>
                  <a:p>
                    <a:r>
                      <a:rPr lang="en-US"/>
                      <a:t>Seri 4; Kısmen Katılmıyorum</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5C-45EA-A250-49EC9C665D56}"/>
                </c:ext>
              </c:extLst>
            </c:dLbl>
            <c:dLbl>
              <c:idx val="4"/>
              <c:tx>
                <c:rich>
                  <a:bodyPr/>
                  <a:lstStyle/>
                  <a:p>
                    <a:r>
                      <a:rPr lang="en-US"/>
                      <a:t>Seri 5; Kesinlikle Katılmıyorum</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5C-45EA-A250-49EC9C665D56}"/>
                </c:ext>
              </c:extLst>
            </c:dLbl>
            <c:spPr>
              <a:noFill/>
              <a:ln w="25400">
                <a:noFill/>
              </a:ln>
            </c:spPr>
            <c:txPr>
              <a:bodyPr/>
              <a:lstStyle/>
              <a:p>
                <a:pPr>
                  <a:defRPr sz="1000" b="0" i="0" u="sng" strike="noStrike" baseline="0">
                    <a:solidFill>
                      <a:srgbClr val="000000"/>
                    </a:solidFill>
                    <a:latin typeface="Arial Tur"/>
                    <a:ea typeface="Arial Tur"/>
                    <a:cs typeface="Arial Tur"/>
                  </a:defRPr>
                </a:pPr>
                <a:endParaRPr lang="tr-TR"/>
              </a:p>
            </c:txPr>
            <c:showCatName val="1"/>
            <c:showSerName val="1"/>
            <c:showLeaderLines val="1"/>
            <c:extLst xmlns:c16r2="http://schemas.microsoft.com/office/drawing/2015/06/chart">
              <c:ext xmlns:c15="http://schemas.microsoft.com/office/drawing/2012/chart" uri="{CE6537A1-D6FC-4f65-9D91-7224C49458BB}"/>
            </c:extLst>
          </c:dLbls>
          <c:cat>
            <c:strRef>
              <c:f>Sayfa1!$A$1:$E$1</c:f>
              <c:strCache>
                <c:ptCount val="5"/>
                <c:pt idx="0">
                  <c:v>Kesinlikle Katılıyorum </c:v>
                </c:pt>
                <c:pt idx="1">
                  <c:v>Kısmen Katılıyorum</c:v>
                </c:pt>
                <c:pt idx="2">
                  <c:v>Fikrim Yok</c:v>
                </c:pt>
                <c:pt idx="3">
                  <c:v>Kısmen Katılmıyorum</c:v>
                </c:pt>
                <c:pt idx="4">
                  <c:v>Kesinlikle Katılmıyorum</c:v>
                </c:pt>
              </c:strCache>
            </c:strRef>
          </c:cat>
          <c:val>
            <c:numRef>
              <c:f>Sayfa1!$A$2:$E$2</c:f>
              <c:numCache>
                <c:formatCode>General</c:formatCode>
                <c:ptCount val="5"/>
                <c:pt idx="0">
                  <c:v>194</c:v>
                </c:pt>
                <c:pt idx="1">
                  <c:v>44</c:v>
                </c:pt>
                <c:pt idx="2">
                  <c:v>15</c:v>
                </c:pt>
                <c:pt idx="3">
                  <c:v>6</c:v>
                </c:pt>
                <c:pt idx="4">
                  <c:v>1</c:v>
                </c:pt>
              </c:numCache>
            </c:numRef>
          </c:val>
          <c:extLst xmlns:c16r2="http://schemas.microsoft.com/office/drawing/2015/06/chart">
            <c:ext xmlns:c16="http://schemas.microsoft.com/office/drawing/2014/chart" uri="{C3380CC4-5D6E-409C-BE32-E72D297353CC}">
              <c16:uniqueId val="{00000005-235C-45EA-A250-49EC9C665D56}"/>
            </c:ext>
          </c:extLst>
        </c:ser>
        <c:firstSliceAng val="0"/>
      </c:pieChart>
      <c:spPr>
        <a:noFill/>
        <a:ln w="25400">
          <a:noFill/>
        </a:ln>
      </c:spPr>
    </c:plotArea>
    <c:legend>
      <c:legendPos val="r"/>
      <c:layout>
        <c:manualLayout>
          <c:xMode val="edge"/>
          <c:yMode val="edge"/>
          <c:x val="0.65460186142709631"/>
          <c:y val="0.28135593220338984"/>
          <c:w val="0.18510858324715621"/>
          <c:h val="0.25762711864406784"/>
        </c:manualLayout>
      </c:layout>
      <c:spPr>
        <a:solidFill>
          <a:srgbClr val="FFFFFF"/>
        </a:solidFill>
        <a:ln w="3175">
          <a:solidFill>
            <a:srgbClr val="000000"/>
          </a:solidFill>
          <a:prstDash val="solid"/>
        </a:ln>
      </c:spPr>
      <c:txPr>
        <a:bodyPr/>
        <a:lstStyle/>
        <a:p>
          <a:pPr>
            <a:defRPr sz="920" b="0" i="0" u="sng" strike="noStrike" baseline="0">
              <a:solidFill>
                <a:srgbClr val="000000"/>
              </a:solidFill>
              <a:latin typeface="Arial Tur"/>
              <a:ea typeface="Arial Tur"/>
              <a:cs typeface="Arial Tur"/>
            </a:defRPr>
          </a:pPr>
          <a:endParaRPr lang="tr-TR"/>
        </a:p>
      </c:txPr>
    </c:legend>
    <c:plotVisOnly val="1"/>
    <c:dispBlanksAs val="zero"/>
  </c:chart>
  <c:spPr>
    <a:noFill/>
    <a:ln w="9525">
      <a:noFill/>
    </a:ln>
  </c:spPr>
  <c:txPr>
    <a:bodyPr/>
    <a:lstStyle/>
    <a:p>
      <a:pPr>
        <a:defRPr sz="1000" b="0" i="0" u="sng" strike="noStrike" baseline="0">
          <a:solidFill>
            <a:srgbClr val="000000"/>
          </a:solidFill>
          <a:latin typeface="Arial Tur"/>
          <a:ea typeface="Arial Tur"/>
          <a:cs typeface="Arial Tu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0B4E71A-6CCA-4BD5-9935-C58F98FA9B8B}" type="presOf" srcId="{E8BE0BFE-2A93-4BC8-B8DE-3F71AC38D567}" destId="{E9FBB2A5-3CF1-4CA9-AA14-6E5ECC6DD6B0}" srcOrd="1" destOrd="0" presId="urn:microsoft.com/office/officeart/2005/8/layout/cycle8"/>
    <dgm:cxn modelId="{3612D868-D690-437A-8D58-63512C64E2E6}" type="presOf" srcId="{E4BEFF6F-FFC7-417B-9255-F71095EEBEA8}" destId="{373A7CE9-2D8B-48FF-A7E7-FD1818748C0E}" srcOrd="0" destOrd="0" presId="urn:microsoft.com/office/officeart/2005/8/layout/cycle8"/>
    <dgm:cxn modelId="{63B35FD6-D5E8-4B6A-A0FD-FB787F341C36}" type="presOf" srcId="{9AF66792-BEEB-4FEB-B68B-FC30221BAEDC}" destId="{C5494AC2-E33F-4DD2-9D4B-315106DC9766}" srcOrd="0" destOrd="0" presId="urn:microsoft.com/office/officeart/2005/8/layout/cycle8"/>
    <dgm:cxn modelId="{ABACD340-E95D-40CF-B859-B82E76ECE3CD}"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C90D2A8-A3D5-4C5B-98CE-E4FA86A077A9}"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89ECA3D-BFD4-4CD2-A77A-4B3A80E6EE99}"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69E00DF-3F75-43AF-9E29-B8B5F62F0435}"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48DFF72-C6EF-4EE4-81CD-EC22B21FB8E3}"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7F4EAD8-8646-4D2B-BB8D-76316380BEE8}" type="presOf" srcId="{9D338396-06AA-489D-A885-57821F5608AF}" destId="{74328851-9D17-4B33-B14E-5ED6C473319D}" srcOrd="1" destOrd="0" presId="urn:microsoft.com/office/officeart/2005/8/layout/cycle8"/>
    <dgm:cxn modelId="{692A69BD-A504-4A8C-91F7-199CA2E2488E}" type="presOf" srcId="{E4BEFF6F-FFC7-417B-9255-F71095EEBEA8}" destId="{A1403B5E-13CE-4459-8B64-0B1573A1231F}" srcOrd="1" destOrd="0" presId="urn:microsoft.com/office/officeart/2005/8/layout/cycle8"/>
    <dgm:cxn modelId="{C398C110-F349-4DE8-A1EC-4CC9B12589BE}" type="presOf" srcId="{D87EEC32-D642-4C15-8C65-E323814D2A3A}" destId="{0670A7F0-9DCA-427C-8C0A-B4C908BAC054}" srcOrd="1" destOrd="0" presId="urn:microsoft.com/office/officeart/2005/8/layout/cycle8"/>
    <dgm:cxn modelId="{4A519E4B-E734-42EB-AA2A-29DC4E893796}" type="presOf" srcId="{F83FC750-7CDE-46AB-A0BA-DBC4B9D44BE3}" destId="{A8D1F0D5-26EB-48DA-960D-825E6FE928B2}" srcOrd="0" destOrd="0" presId="urn:microsoft.com/office/officeart/2005/8/layout/cycle8"/>
    <dgm:cxn modelId="{17F69A86-CBBC-445F-9802-2AB6AECAEDE3}" type="presOf" srcId="{9AF66792-BEEB-4FEB-B68B-FC30221BAEDC}" destId="{A1BFAE48-9AEF-4CE2-881C-145A2B40B699}" srcOrd="1" destOrd="0" presId="urn:microsoft.com/office/officeart/2005/8/layout/cycle8"/>
    <dgm:cxn modelId="{C74888AF-7ECE-4458-9689-46F05DAE7D34}" type="presParOf" srcId="{BA526683-F383-411A-BD21-A957D08B123F}" destId="{267B72DD-396A-4206-8F4C-85D79C74CCAD}" srcOrd="0" destOrd="0" presId="urn:microsoft.com/office/officeart/2005/8/layout/cycle8"/>
    <dgm:cxn modelId="{0BE1EA32-3D0B-4CE8-93D7-E0C9784E5A30}" type="presParOf" srcId="{BA526683-F383-411A-BD21-A957D08B123F}" destId="{76741CD6-A839-4282-8258-5C7E678D3A5F}" srcOrd="1" destOrd="0" presId="urn:microsoft.com/office/officeart/2005/8/layout/cycle8"/>
    <dgm:cxn modelId="{EE0C7B43-F57A-4F61-B585-7D908B4E0F91}" type="presParOf" srcId="{BA526683-F383-411A-BD21-A957D08B123F}" destId="{0161085C-00D5-4CA7-B7B4-7072D5C40C1D}" srcOrd="2" destOrd="0" presId="urn:microsoft.com/office/officeart/2005/8/layout/cycle8"/>
    <dgm:cxn modelId="{F941CEBB-179E-4012-87A2-3677618C4A6F}" type="presParOf" srcId="{BA526683-F383-411A-BD21-A957D08B123F}" destId="{E9FBB2A5-3CF1-4CA9-AA14-6E5ECC6DD6B0}" srcOrd="3" destOrd="0" presId="urn:microsoft.com/office/officeart/2005/8/layout/cycle8"/>
    <dgm:cxn modelId="{2CF53E32-011F-4935-8761-4378FD828A9F}" type="presParOf" srcId="{BA526683-F383-411A-BD21-A957D08B123F}" destId="{8960C805-F742-4752-A3B8-A7047D0574FA}" srcOrd="4" destOrd="0" presId="urn:microsoft.com/office/officeart/2005/8/layout/cycle8"/>
    <dgm:cxn modelId="{9A8598DA-1A9F-436C-8959-AC56ABD4C758}" type="presParOf" srcId="{BA526683-F383-411A-BD21-A957D08B123F}" destId="{F9BAE066-5F77-4D2A-8EBB-3E2B5ED5B8F6}" srcOrd="5" destOrd="0" presId="urn:microsoft.com/office/officeart/2005/8/layout/cycle8"/>
    <dgm:cxn modelId="{CD0D19E2-40FF-4FC7-AA9E-975FFD8ED9D9}" type="presParOf" srcId="{BA526683-F383-411A-BD21-A957D08B123F}" destId="{724342BE-275A-4C17-8746-BB3F74C86E9A}" srcOrd="6" destOrd="0" presId="urn:microsoft.com/office/officeart/2005/8/layout/cycle8"/>
    <dgm:cxn modelId="{4A387028-3DFF-487E-B9E0-B8F862AD0545}" type="presParOf" srcId="{BA526683-F383-411A-BD21-A957D08B123F}" destId="{74328851-9D17-4B33-B14E-5ED6C473319D}" srcOrd="7" destOrd="0" presId="urn:microsoft.com/office/officeart/2005/8/layout/cycle8"/>
    <dgm:cxn modelId="{A36E0555-D3AF-41FE-9C9C-8876177ACF47}" type="presParOf" srcId="{BA526683-F383-411A-BD21-A957D08B123F}" destId="{100A08BA-E811-4584-A13C-228AF0A8A454}" srcOrd="8" destOrd="0" presId="urn:microsoft.com/office/officeart/2005/8/layout/cycle8"/>
    <dgm:cxn modelId="{1DFCFCA2-C45E-4F5D-B058-2C0FFDC5347B}" type="presParOf" srcId="{BA526683-F383-411A-BD21-A957D08B123F}" destId="{10C6BB2E-F0EC-4195-A687-1B651A3EFA76}" srcOrd="9" destOrd="0" presId="urn:microsoft.com/office/officeart/2005/8/layout/cycle8"/>
    <dgm:cxn modelId="{D3C416CC-6A5E-4B17-8F06-9FDB718E2699}" type="presParOf" srcId="{BA526683-F383-411A-BD21-A957D08B123F}" destId="{8F326C79-01EA-49A9-93CF-B76D99523F6F}" srcOrd="10" destOrd="0" presId="urn:microsoft.com/office/officeart/2005/8/layout/cycle8"/>
    <dgm:cxn modelId="{719FA1AF-98CB-4592-B481-9BCC2476161A}" type="presParOf" srcId="{BA526683-F383-411A-BD21-A957D08B123F}" destId="{0670A7F0-9DCA-427C-8C0A-B4C908BAC054}" srcOrd="11" destOrd="0" presId="urn:microsoft.com/office/officeart/2005/8/layout/cycle8"/>
    <dgm:cxn modelId="{C201242E-5838-44BE-AC30-0CA57AE958C6}" type="presParOf" srcId="{BA526683-F383-411A-BD21-A957D08B123F}" destId="{C5494AC2-E33F-4DD2-9D4B-315106DC9766}" srcOrd="12" destOrd="0" presId="urn:microsoft.com/office/officeart/2005/8/layout/cycle8"/>
    <dgm:cxn modelId="{190CC215-D626-46E6-AA14-D1E9D0B6676D}" type="presParOf" srcId="{BA526683-F383-411A-BD21-A957D08B123F}" destId="{DCE20721-BDA9-4878-B677-ECD404A96052}" srcOrd="13" destOrd="0" presId="urn:microsoft.com/office/officeart/2005/8/layout/cycle8"/>
    <dgm:cxn modelId="{E2EF26DE-1D9A-492F-B6FE-28D3DBB16AC3}" type="presParOf" srcId="{BA526683-F383-411A-BD21-A957D08B123F}" destId="{05E765BB-BC5C-4A33-B523-B9E8DE4B5339}" srcOrd="14" destOrd="0" presId="urn:microsoft.com/office/officeart/2005/8/layout/cycle8"/>
    <dgm:cxn modelId="{D9F88E37-2968-425C-B591-936615979BD9}" type="presParOf" srcId="{BA526683-F383-411A-BD21-A957D08B123F}" destId="{A1BFAE48-9AEF-4CE2-881C-145A2B40B699}" srcOrd="15" destOrd="0" presId="urn:microsoft.com/office/officeart/2005/8/layout/cycle8"/>
    <dgm:cxn modelId="{8A809E78-D72B-4169-981F-958E9592D17B}" type="presParOf" srcId="{BA526683-F383-411A-BD21-A957D08B123F}" destId="{373A7CE9-2D8B-48FF-A7E7-FD1818748C0E}" srcOrd="16" destOrd="0" presId="urn:microsoft.com/office/officeart/2005/8/layout/cycle8"/>
    <dgm:cxn modelId="{D7CD4549-8E2C-406F-A76B-11469FA34810}" type="presParOf" srcId="{BA526683-F383-411A-BD21-A957D08B123F}" destId="{3F64E8A9-68A0-49A0-9836-9DC0636C5308}" srcOrd="17" destOrd="0" presId="urn:microsoft.com/office/officeart/2005/8/layout/cycle8"/>
    <dgm:cxn modelId="{F6BB3111-2B0C-4466-8179-ED21ECD8A5ED}" type="presParOf" srcId="{BA526683-F383-411A-BD21-A957D08B123F}" destId="{219E29F9-B39D-4D14-B51F-12F5FC91D16A}" srcOrd="18" destOrd="0" presId="urn:microsoft.com/office/officeart/2005/8/layout/cycle8"/>
    <dgm:cxn modelId="{7B3B4314-002E-4DF6-B2E2-BC77976406F7}" type="presParOf" srcId="{BA526683-F383-411A-BD21-A957D08B123F}" destId="{A1403B5E-13CE-4459-8B64-0B1573A1231F}" srcOrd="19" destOrd="0" presId="urn:microsoft.com/office/officeart/2005/8/layout/cycle8"/>
    <dgm:cxn modelId="{B05D70EB-E44E-4768-B9A0-E5D2247343CC}" type="presParOf" srcId="{BA526683-F383-411A-BD21-A957D08B123F}" destId="{A8D1F0D5-26EB-48DA-960D-825E6FE928B2}" srcOrd="20" destOrd="0" presId="urn:microsoft.com/office/officeart/2005/8/layout/cycle8"/>
    <dgm:cxn modelId="{FC3A81B7-D202-4DD2-8CB0-554DD6DCCD76}" type="presParOf" srcId="{BA526683-F383-411A-BD21-A957D08B123F}" destId="{00CD3B3C-3082-4805-826B-376EF526FEE2}" srcOrd="21" destOrd="0" presId="urn:microsoft.com/office/officeart/2005/8/layout/cycle8"/>
    <dgm:cxn modelId="{84BDB18F-3B17-4E59-9F1B-C3F78885DA03}" type="presParOf" srcId="{BA526683-F383-411A-BD21-A957D08B123F}" destId="{2FD8AE9A-C7EC-49F2-9050-CD7F86110061}" srcOrd="22" destOrd="0" presId="urn:microsoft.com/office/officeart/2005/8/layout/cycle8"/>
    <dgm:cxn modelId="{097C5925-586A-4634-A6E2-A1BCDB41B9E2}" type="presParOf" srcId="{BA526683-F383-411A-BD21-A957D08B123F}" destId="{7C1AB41B-5598-4485-A44D-C347A61B4CBC}" srcOrd="23" destOrd="0" presId="urn:microsoft.com/office/officeart/2005/8/layout/cycle8"/>
    <dgm:cxn modelId="{F4A4B11F-5187-4EB0-96FF-8D4B2E84DD8C}" type="presParOf" srcId="{BA526683-F383-411A-BD21-A957D08B123F}" destId="{601CF880-1EA8-49BA-A98C-3E771E83102C}" srcOrd="24" destOrd="0" presId="urn:microsoft.com/office/officeart/2005/8/layout/cycle8"/>
    <dgm:cxn modelId="{EE9CC25D-7CF5-4FF9-9EB0-A2007E1F14D7}" type="presParOf" srcId="{BA526683-F383-411A-BD21-A957D08B123F}" destId="{ECF12B94-746D-4140-9C29-523F028781F4}" srcOrd="25" destOrd="0" presId="urn:microsoft.com/office/officeart/2005/8/layout/cycle8"/>
    <dgm:cxn modelId="{763E47AF-5EAF-409D-90D9-02C80DD447C7}" type="presParOf" srcId="{BA526683-F383-411A-BD21-A957D08B123F}" destId="{AA1D771B-54D6-4293-AFCF-8FD4851F902B}" srcOrd="26" destOrd="0" presId="urn:microsoft.com/office/officeart/2005/8/layout/cycle8"/>
    <dgm:cxn modelId="{713072C7-8D0D-45CC-8A0C-3521BC31D191}" type="presParOf" srcId="{BA526683-F383-411A-BD21-A957D08B123F}" destId="{A12A4E20-5E81-4B37-8861-95D5A02D88F6}" srcOrd="27" destOrd="0" presId="urn:microsoft.com/office/officeart/2005/8/layout/cycle8"/>
    <dgm:cxn modelId="{B7B9C240-22AC-4520-9138-5F3C7E59998D}" type="presParOf" srcId="{BA526683-F383-411A-BD21-A957D08B123F}" destId="{B88E6692-EF45-4A23-AE28-DC438D3CCFE6}" srcOrd="28" destOrd="0" presId="urn:microsoft.com/office/officeart/2005/8/layout/cycle8"/>
    <dgm:cxn modelId="{636FEF21-E2DB-4095-A757-63BA577A47B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E756-DFF5-46D0-8A74-59CC8C81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4778</Words>
  <Characters>27237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31952</CharactersWithSpaces>
  <SharedDoc>false</SharedDoc>
  <HLinks>
    <vt:vector size="108" baseType="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userr</cp:lastModifiedBy>
  <cp:revision>2</cp:revision>
  <cp:lastPrinted>2019-02-19T06:56:00Z</cp:lastPrinted>
  <dcterms:created xsi:type="dcterms:W3CDTF">2020-01-03T12:22:00Z</dcterms:created>
  <dcterms:modified xsi:type="dcterms:W3CDTF">2020-01-03T12:22:00Z</dcterms:modified>
</cp:coreProperties>
</file>